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753D" w14:textId="2DD9FF6B" w:rsidR="001D6F07" w:rsidRPr="001D6F07" w:rsidRDefault="001D6F07" w:rsidP="006E593D">
      <w:pPr>
        <w:rPr>
          <w:b/>
        </w:rPr>
      </w:pPr>
      <w:r w:rsidRPr="001D6F07">
        <w:rPr>
          <w:b/>
        </w:rPr>
        <w:t>CONTRACT TEMPLATES</w:t>
      </w:r>
      <w:r w:rsidR="00BE572F">
        <w:rPr>
          <w:b/>
        </w:rPr>
        <w:t xml:space="preserve"> </w:t>
      </w:r>
      <w:r w:rsidR="00BE572F" w:rsidRPr="00BE572F">
        <w:rPr>
          <w:b/>
          <w:i/>
          <w:color w:val="FF0000"/>
        </w:rPr>
        <w:t xml:space="preserve">(DO </w:t>
      </w:r>
      <w:r w:rsidR="00BE572F" w:rsidRPr="00BE572F">
        <w:rPr>
          <w:b/>
          <w:i/>
          <w:color w:val="FF0000"/>
          <w:u w:val="single"/>
        </w:rPr>
        <w:t>NOT</w:t>
      </w:r>
      <w:r w:rsidR="00BE572F" w:rsidRPr="00BE572F">
        <w:rPr>
          <w:b/>
          <w:i/>
          <w:color w:val="FF0000"/>
        </w:rPr>
        <w:t xml:space="preserve"> SUBMIT </w:t>
      </w:r>
      <w:r w:rsidR="00696A4E">
        <w:rPr>
          <w:b/>
          <w:i/>
          <w:color w:val="FF0000"/>
        </w:rPr>
        <w:t>THIS</w:t>
      </w:r>
      <w:r w:rsidR="00BE572F" w:rsidRPr="00BE572F">
        <w:rPr>
          <w:b/>
          <w:i/>
          <w:color w:val="FF0000"/>
        </w:rPr>
        <w:t xml:space="preserve"> </w:t>
      </w:r>
      <w:r w:rsidR="000109AA">
        <w:rPr>
          <w:b/>
          <w:i/>
          <w:color w:val="FF0000"/>
        </w:rPr>
        <w:t xml:space="preserve">template </w:t>
      </w:r>
      <w:r w:rsidR="005B7DF6">
        <w:rPr>
          <w:b/>
          <w:i/>
          <w:color w:val="FF0000"/>
        </w:rPr>
        <w:t xml:space="preserve">or any of </w:t>
      </w:r>
      <w:r w:rsidR="00E10134">
        <w:rPr>
          <w:b/>
          <w:i/>
          <w:color w:val="FF0000"/>
        </w:rPr>
        <w:t>its</w:t>
      </w:r>
      <w:r w:rsidR="005B7DF6">
        <w:rPr>
          <w:b/>
          <w:i/>
          <w:color w:val="FF0000"/>
        </w:rPr>
        <w:t xml:space="preserve"> Attachments or Exhibits </w:t>
      </w:r>
      <w:r w:rsidR="00BE572F" w:rsidRPr="00BE572F">
        <w:rPr>
          <w:b/>
          <w:i/>
          <w:color w:val="FF0000"/>
        </w:rPr>
        <w:t>WITH YOUR PROPOSAL</w:t>
      </w:r>
      <w:r w:rsidR="00696A4E">
        <w:rPr>
          <w:b/>
          <w:i/>
          <w:color w:val="FF0000"/>
        </w:rPr>
        <w:t>. THIS IS FYI ONLY</w:t>
      </w:r>
      <w:r w:rsidR="00BE572F" w:rsidRPr="00BE572F">
        <w:rPr>
          <w:b/>
          <w:i/>
          <w:color w:val="FF0000"/>
        </w:rPr>
        <w:t>)</w:t>
      </w:r>
    </w:p>
    <w:p w14:paraId="64DE4262" w14:textId="77777777" w:rsidR="00A02FDE" w:rsidRDefault="00A02FDE" w:rsidP="006E593D">
      <w:pPr>
        <w:rPr>
          <w:b/>
          <w:color w:val="FF0000"/>
        </w:rPr>
      </w:pPr>
    </w:p>
    <w:p w14:paraId="7C3FFA73" w14:textId="77777777" w:rsidR="00AF54C7" w:rsidRDefault="00AF54C7" w:rsidP="006E593D">
      <w:pPr>
        <w:rPr>
          <w:b/>
          <w:color w:val="FF0000"/>
        </w:rPr>
      </w:pPr>
    </w:p>
    <w:p w14:paraId="3E700DF4" w14:textId="64BCFD1D" w:rsidR="00AF54C7" w:rsidRPr="00A02FDE" w:rsidRDefault="00696A4E" w:rsidP="00696A4E">
      <w:pPr>
        <w:rPr>
          <w:b/>
        </w:rPr>
      </w:pPr>
      <w:r>
        <w:rPr>
          <w:b/>
        </w:rPr>
        <w:t>C</w:t>
      </w:r>
      <w:r w:rsidR="00AF54C7">
        <w:rPr>
          <w:b/>
        </w:rPr>
        <w:t xml:space="preserve">are Coordination </w:t>
      </w:r>
      <w:r w:rsidR="00AF54C7" w:rsidRPr="00A02FDE">
        <w:rPr>
          <w:b/>
        </w:rPr>
        <w:t>Contract Template Language</w:t>
      </w:r>
    </w:p>
    <w:p w14:paraId="4BA30D11" w14:textId="77777777" w:rsidR="00A02FDE" w:rsidRDefault="00A02FDE" w:rsidP="006E593D">
      <w:pPr>
        <w:rPr>
          <w:b/>
          <w:color w:val="FF0000"/>
        </w:rPr>
      </w:pPr>
    </w:p>
    <w:p w14:paraId="49392861" w14:textId="5199DCCA" w:rsidR="00A02FDE" w:rsidRPr="00A02FDE" w:rsidRDefault="00EE2E41" w:rsidP="00A02FDE">
      <w:pPr>
        <w:widowControl w:val="0"/>
        <w:spacing w:line="480" w:lineRule="auto"/>
        <w:ind w:firstLine="720"/>
        <w:rPr>
          <w:rFonts w:ascii="Times New Roman" w:eastAsia="Times New Roman" w:hAnsi="Times New Roman" w:cs="Times New Roman"/>
          <w:snapToGrid w:val="0"/>
          <w:sz w:val="18"/>
          <w:szCs w:val="20"/>
        </w:rPr>
      </w:pPr>
      <w:r>
        <w:rPr>
          <w:noProof/>
        </w:rPr>
        <mc:AlternateContent>
          <mc:Choice Requires="wps">
            <w:drawing>
              <wp:anchor distT="0" distB="0" distL="114300" distR="114300" simplePos="0" relativeHeight="251672576" behindDoc="1" locked="0" layoutInCell="1" allowOverlap="1" wp14:anchorId="51065617" wp14:editId="054CD515">
                <wp:simplePos x="0" y="0"/>
                <wp:positionH relativeFrom="column">
                  <wp:posOffset>1188720</wp:posOffset>
                </wp:positionH>
                <wp:positionV relativeFrom="paragraph">
                  <wp:posOffset>994410</wp:posOffset>
                </wp:positionV>
                <wp:extent cx="1828800" cy="1828800"/>
                <wp:effectExtent l="0" t="209550" r="0" b="209550"/>
                <wp:wrapNone/>
                <wp:docPr id="5" name="Text Box 5"/>
                <wp:cNvGraphicFramePr/>
                <a:graphic xmlns:a="http://schemas.openxmlformats.org/drawingml/2006/main">
                  <a:graphicData uri="http://schemas.microsoft.com/office/word/2010/wordprocessingShape">
                    <wps:wsp>
                      <wps:cNvSpPr txBox="1"/>
                      <wps:spPr>
                        <a:xfrm rot="21220875">
                          <a:off x="0" y="0"/>
                          <a:ext cx="1828800" cy="1828800"/>
                        </a:xfrm>
                        <a:prstGeom prst="rect">
                          <a:avLst/>
                        </a:prstGeom>
                        <a:noFill/>
                        <a:ln>
                          <a:noFill/>
                        </a:ln>
                      </wps:spPr>
                      <wps:txbx>
                        <w:txbxContent>
                          <w:p w14:paraId="1DC07034"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065617" id="Text Box 5" o:spid="_x0000_s1027" type="#_x0000_t202" style="position:absolute;left:0;text-align:left;margin-left:93.6pt;margin-top:78.3pt;width:2in;height:2in;rotation:-414106fd;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" filled="f" stroked="f">
                <v:textbox style="mso-fit-shape-to-text:t">
                  <w:txbxContent>
                    <w:p w14:paraId="1DC07034"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r w:rsidR="00A02FDE" w:rsidRPr="00A02FDE">
        <w:rPr>
          <w:rFonts w:ascii="Times New Roman" w:eastAsia="Times New Roman" w:hAnsi="Times New Roman" w:cs="Times New Roman"/>
          <w:snapToGrid w:val="0"/>
          <w:sz w:val="18"/>
          <w:szCs w:val="20"/>
        </w:rPr>
        <w:t>This agreement (“Agreement”) is made as of t</w:t>
      </w:r>
      <w:r w:rsidR="00A02FDE" w:rsidRPr="00A02FDE">
        <w:rPr>
          <w:rFonts w:ascii="Times New Roman" w:eastAsia="Times New Roman" w:hAnsi="Times New Roman" w:cs="Times New Roman"/>
          <w:snapToGrid w:val="0"/>
          <w:sz w:val="18"/>
          <w:szCs w:val="18"/>
        </w:rPr>
        <w:t xml:space="preserve">his 1st day of </w:t>
      </w:r>
      <w:proofErr w:type="gramStart"/>
      <w:r w:rsidR="00A02FDE" w:rsidRPr="00A02FDE">
        <w:rPr>
          <w:rFonts w:ascii="Times New Roman" w:eastAsia="Times New Roman" w:hAnsi="Times New Roman" w:cs="Times New Roman"/>
          <w:snapToGrid w:val="0"/>
          <w:sz w:val="18"/>
          <w:szCs w:val="18"/>
        </w:rPr>
        <w:t>October,</w:t>
      </w:r>
      <w:proofErr w:type="gramEnd"/>
      <w:r w:rsidR="00A02FDE" w:rsidRPr="00A02FDE">
        <w:rPr>
          <w:rFonts w:ascii="Times New Roman" w:eastAsia="Times New Roman" w:hAnsi="Times New Roman" w:cs="Times New Roman"/>
          <w:snapToGrid w:val="0"/>
          <w:sz w:val="18"/>
          <w:szCs w:val="18"/>
        </w:rPr>
        <w:t xml:space="preserve"> </w:t>
      </w:r>
      <w:r w:rsidR="00566FF3">
        <w:rPr>
          <w:rFonts w:ascii="Times New Roman" w:eastAsia="Times New Roman" w:hAnsi="Times New Roman" w:cs="Times New Roman"/>
          <w:snapToGrid w:val="0"/>
          <w:sz w:val="18"/>
          <w:szCs w:val="18"/>
        </w:rPr>
        <w:t>2020</w:t>
      </w:r>
      <w:r w:rsidR="00A02FDE" w:rsidRPr="00A02FDE">
        <w:rPr>
          <w:rFonts w:ascii="Times New Roman" w:eastAsia="Times New Roman" w:hAnsi="Times New Roman" w:cs="Times New Roman"/>
          <w:snapToGrid w:val="0"/>
          <w:sz w:val="18"/>
          <w:szCs w:val="18"/>
        </w:rPr>
        <w:t xml:space="preserve"> by and between Direction Home Akron Canton </w:t>
      </w:r>
      <w:r w:rsidR="00A02FDE" w:rsidRPr="00A02FDE">
        <w:rPr>
          <w:rFonts w:ascii="Times New Roman" w:eastAsia="Times New Roman" w:hAnsi="Times New Roman" w:cs="Times New Roman"/>
          <w:b/>
          <w:snapToGrid w:val="0"/>
          <w:sz w:val="18"/>
          <w:szCs w:val="18"/>
        </w:rPr>
        <w:t>("AGENCY")</w:t>
      </w:r>
      <w:r w:rsidR="00A02FDE" w:rsidRPr="00A02FDE">
        <w:rPr>
          <w:rFonts w:ascii="Times New Roman" w:eastAsia="Times New Roman" w:hAnsi="Times New Roman" w:cs="Times New Roman"/>
          <w:snapToGrid w:val="0"/>
          <w:sz w:val="18"/>
          <w:szCs w:val="18"/>
        </w:rPr>
        <w:t xml:space="preserve"> and </w:t>
      </w:r>
      <w:r w:rsidR="00A02FDE" w:rsidRPr="00A02FDE">
        <w:rPr>
          <w:rFonts w:ascii="Times New Roman" w:eastAsia="Times New Roman" w:hAnsi="Times New Roman" w:cs="Times New Roman"/>
          <w:snapToGrid w:val="0"/>
          <w:sz w:val="18"/>
          <w:szCs w:val="18"/>
          <w:highlight w:val="yellow"/>
        </w:rPr>
        <w:t>Provider Name</w:t>
      </w:r>
      <w:r w:rsidR="00A02FDE" w:rsidRPr="00A02FDE">
        <w:rPr>
          <w:rFonts w:ascii="Times New Roman" w:eastAsia="Times New Roman" w:hAnsi="Times New Roman" w:cs="Times New Roman"/>
          <w:b/>
          <w:i/>
          <w:snapToGrid w:val="0"/>
          <w:sz w:val="18"/>
          <w:szCs w:val="18"/>
          <w:highlight w:val="yellow"/>
        </w:rPr>
        <w:fldChar w:fldCharType="begin"/>
      </w:r>
      <w:r w:rsidR="00A02FDE" w:rsidRPr="00A02FDE">
        <w:rPr>
          <w:rFonts w:ascii="Times New Roman" w:eastAsia="Times New Roman" w:hAnsi="Times New Roman" w:cs="Times New Roman"/>
          <w:b/>
          <w:i/>
          <w:snapToGrid w:val="0"/>
          <w:sz w:val="18"/>
          <w:szCs w:val="18"/>
          <w:highlight w:val="yellow"/>
        </w:rPr>
        <w:instrText xml:space="preserve"> IF &lt;&gt; "" ", dba " "" </w:instrText>
      </w:r>
      <w:r w:rsidR="00A02FDE" w:rsidRPr="00A02FDE">
        <w:rPr>
          <w:rFonts w:ascii="Times New Roman" w:eastAsia="Times New Roman" w:hAnsi="Times New Roman" w:cs="Times New Roman"/>
          <w:b/>
          <w:i/>
          <w:snapToGrid w:val="0"/>
          <w:sz w:val="18"/>
          <w:szCs w:val="18"/>
          <w:highlight w:val="yellow"/>
        </w:rPr>
        <w:fldChar w:fldCharType="end"/>
      </w:r>
      <w:r w:rsidR="00A02FDE" w:rsidRPr="00A02FDE">
        <w:rPr>
          <w:rFonts w:ascii="Times New Roman" w:eastAsia="Times New Roman" w:hAnsi="Times New Roman" w:cs="Times New Roman"/>
          <w:b/>
          <w:snapToGrid w:val="0"/>
          <w:sz w:val="18"/>
          <w:szCs w:val="18"/>
        </w:rPr>
        <w:t xml:space="preserve"> ("PROVIDE</w:t>
      </w:r>
      <w:r w:rsidR="00A02FDE" w:rsidRPr="00A02FDE">
        <w:rPr>
          <w:rFonts w:ascii="Times New Roman" w:eastAsia="Times New Roman" w:hAnsi="Times New Roman" w:cs="Times New Roman"/>
          <w:b/>
          <w:snapToGrid w:val="0"/>
          <w:sz w:val="18"/>
          <w:szCs w:val="18"/>
        </w:rPr>
        <w:softHyphen/>
        <w:t>R")</w:t>
      </w:r>
      <w:r w:rsidR="00A02FDE" w:rsidRPr="00A02FDE">
        <w:rPr>
          <w:rFonts w:ascii="Times New Roman" w:eastAsia="Times New Roman" w:hAnsi="Times New Roman" w:cs="Times New Roman"/>
          <w:snapToGrid w:val="0"/>
          <w:sz w:val="18"/>
          <w:szCs w:val="18"/>
        </w:rPr>
        <w:t>.  The term of this Agreement commences October 1, 20</w:t>
      </w:r>
      <w:r w:rsidR="00566FF3">
        <w:rPr>
          <w:rFonts w:ascii="Times New Roman" w:eastAsia="Times New Roman" w:hAnsi="Times New Roman" w:cs="Times New Roman"/>
          <w:snapToGrid w:val="0"/>
          <w:sz w:val="18"/>
          <w:szCs w:val="18"/>
        </w:rPr>
        <w:t>20</w:t>
      </w:r>
      <w:r w:rsidR="00A02FDE" w:rsidRPr="00A02FDE">
        <w:rPr>
          <w:rFonts w:ascii="Times New Roman" w:eastAsia="Times New Roman" w:hAnsi="Times New Roman" w:cs="Times New Roman"/>
          <w:snapToGrid w:val="0"/>
          <w:sz w:val="18"/>
          <w:szCs w:val="18"/>
        </w:rPr>
        <w:t xml:space="preserve"> and ends September 30, </w:t>
      </w:r>
      <w:r w:rsidR="00566FF3">
        <w:rPr>
          <w:rFonts w:ascii="Times New Roman" w:eastAsia="Times New Roman" w:hAnsi="Times New Roman" w:cs="Times New Roman"/>
          <w:snapToGrid w:val="0"/>
          <w:sz w:val="18"/>
          <w:szCs w:val="18"/>
        </w:rPr>
        <w:t>2022</w:t>
      </w:r>
      <w:r w:rsidR="00A02FDE" w:rsidRPr="00A02FDE">
        <w:rPr>
          <w:rFonts w:ascii="Times New Roman" w:eastAsia="Times New Roman" w:hAnsi="Times New Roman" w:cs="Times New Roman"/>
          <w:snapToGrid w:val="0"/>
          <w:sz w:val="18"/>
          <w:szCs w:val="18"/>
        </w:rPr>
        <w:t xml:space="preserve"> (the "Term").  This Agreement is made for the</w:t>
      </w:r>
      <w:r w:rsidR="00A02FDE" w:rsidRPr="00A02FDE">
        <w:rPr>
          <w:rFonts w:ascii="Times New Roman" w:eastAsia="Times New Roman" w:hAnsi="Times New Roman" w:cs="Times New Roman"/>
          <w:snapToGrid w:val="0"/>
          <w:sz w:val="18"/>
          <w:szCs w:val="20"/>
        </w:rPr>
        <w:t xml:space="preserve"> purpose of provid</w:t>
      </w:r>
      <w:r w:rsidR="00A02FDE" w:rsidRPr="00A02FDE">
        <w:rPr>
          <w:rFonts w:ascii="Times New Roman" w:eastAsia="Times New Roman" w:hAnsi="Times New Roman" w:cs="Times New Roman"/>
          <w:snapToGrid w:val="0"/>
          <w:sz w:val="18"/>
          <w:szCs w:val="20"/>
        </w:rPr>
        <w:softHyphen/>
        <w:t>ing reimbursement by the Agency to the Provider for Care Coordina</w:t>
      </w:r>
      <w:r w:rsidR="00A02FDE" w:rsidRPr="00A02FDE">
        <w:rPr>
          <w:rFonts w:ascii="Times New Roman" w:eastAsia="Times New Roman" w:hAnsi="Times New Roman" w:cs="Times New Roman"/>
          <w:snapToGrid w:val="0"/>
          <w:sz w:val="18"/>
          <w:szCs w:val="20"/>
        </w:rPr>
        <w:softHyphen/>
        <w:t>tion Home Care Services provided to eligible Care Coordination Home Care patients in accordance with the terms of this Agreement.</w:t>
      </w:r>
    </w:p>
    <w:p w14:paraId="30CEFDF6" w14:textId="0A78A68B" w:rsidR="00A02FDE" w:rsidRPr="00A02FDE" w:rsidRDefault="00A02FDE" w:rsidP="00A02FDE">
      <w:pPr>
        <w:widowControl w:val="0"/>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b/>
        <w:t xml:space="preserve">This Agreement is for the provision of goods or services paid with federal funds that the United States Department of Health and Human Services appropriated to the Ohio Department of Aging (“ODA”). ODA, in turn, allocated the federal funds to the Agency. The Agreement is subject to federal laws and rules, state law and ODA’s rules. </w:t>
      </w:r>
    </w:p>
    <w:p w14:paraId="0FF18F5A" w14:textId="77777777" w:rsidR="00A02FDE" w:rsidRPr="00A02FDE" w:rsidRDefault="00A02FDE" w:rsidP="00A02FDE">
      <w:pPr>
        <w:widowControl w:val="0"/>
        <w:spacing w:line="480" w:lineRule="auto"/>
        <w:ind w:firstLine="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WHEREAS, The Care Coordination Program (“Program”), run by the Agency, utilizes the Agency Funds, as defined below, to arrange for goods and services available through the Program targeting consumers with the greatest economic and social needs with particular attention to consumers who are low-income, who are low-income minorities, who have limited proficiency in the English language, who reside in rural areas, and who are at risk for institutional placement. </w:t>
      </w:r>
    </w:p>
    <w:p w14:paraId="41152006" w14:textId="77777777" w:rsidR="00A02FDE" w:rsidRPr="00A02FDE" w:rsidRDefault="00A02FDE" w:rsidP="00A02FDE">
      <w:pPr>
        <w:widowControl w:val="0"/>
        <w:spacing w:line="480" w:lineRule="auto"/>
        <w:ind w:firstLine="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WHEREAS, the goal of the Care Coordination system is to implement the following three (3) system components: uniform assessment tool; client tracking via a management information system; and the use of care managers for the most complex community-based care cases; </w:t>
      </w:r>
    </w:p>
    <w:p w14:paraId="627A6616" w14:textId="77777777" w:rsidR="00A02FDE" w:rsidRPr="00A02FDE" w:rsidRDefault="00A02FDE" w:rsidP="00A02FDE">
      <w:pPr>
        <w:widowControl w:val="0"/>
        <w:spacing w:line="480" w:lineRule="auto"/>
        <w:ind w:firstLine="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WHEREAS, Agency is authorized by the Ohio Department of Aging (“ODA”) to receive and disburse Agency Funds and to monitor the expenditure of such Agency funds to assist in the provision of Care Coordination Home Care services to persons aged sixty (60) or older or persons of any age with Alzheimer’s Disease and related disorders; and</w:t>
      </w:r>
    </w:p>
    <w:p w14:paraId="0CAB4704" w14:textId="77777777" w:rsidR="00A02FDE" w:rsidRPr="00A02FDE" w:rsidRDefault="00A02FDE" w:rsidP="00A02FDE">
      <w:pPr>
        <w:widowControl w:val="0"/>
        <w:spacing w:line="480" w:lineRule="auto"/>
        <w:ind w:firstLine="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WHEREAS, Provider is authorized to utilize Agency Funds to assist in meeting the health and human service needs of persons aged sixty (60) or older or persons of any age with Alzheimer’s Disease and related disorders in order to promote independent living and thereby reduce unnecessary in</w:t>
      </w:r>
      <w:r w:rsidRPr="00A02FDE">
        <w:rPr>
          <w:rFonts w:ascii="Times New Roman" w:eastAsia="Times New Roman" w:hAnsi="Times New Roman" w:cs="Times New Roman"/>
          <w:snapToGrid w:val="0"/>
          <w:sz w:val="18"/>
          <w:szCs w:val="20"/>
        </w:rPr>
        <w:softHyphen/>
        <w:t>stitutionaliza</w:t>
      </w:r>
      <w:r w:rsidRPr="00A02FDE">
        <w:rPr>
          <w:rFonts w:ascii="Times New Roman" w:eastAsia="Times New Roman" w:hAnsi="Times New Roman" w:cs="Times New Roman"/>
          <w:snapToGrid w:val="0"/>
          <w:sz w:val="18"/>
          <w:szCs w:val="20"/>
        </w:rPr>
        <w:softHyphen/>
        <w:t>tion; and</w:t>
      </w:r>
    </w:p>
    <w:p w14:paraId="21D022F2" w14:textId="77777777" w:rsidR="00A02FDE" w:rsidRPr="00A02FDE" w:rsidRDefault="00A02FDE" w:rsidP="00A02FDE">
      <w:pPr>
        <w:widowControl w:val="0"/>
        <w:spacing w:line="480" w:lineRule="auto"/>
        <w:ind w:firstLine="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WHEREAS, Provider is required to deliver services purchased with Agency Funds according to the provisions of this Agreement throughout the entire Term of this Agreement.</w:t>
      </w:r>
    </w:p>
    <w:p w14:paraId="48D9641F" w14:textId="77777777" w:rsidR="00A02FDE" w:rsidRPr="00A02FDE" w:rsidRDefault="00A02FDE" w:rsidP="00A02FDE">
      <w:pPr>
        <w:widowControl w:val="0"/>
        <w:spacing w:line="480" w:lineRule="auto"/>
        <w:ind w:firstLine="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NOW, THEREFORE, in consideration of the foregoing and other mutual promises herein contained, the parties hereto agree as </w:t>
      </w:r>
      <w:r w:rsidRPr="00A02FDE">
        <w:rPr>
          <w:rFonts w:ascii="Times New Roman" w:eastAsia="Times New Roman" w:hAnsi="Times New Roman" w:cs="Times New Roman"/>
          <w:snapToGrid w:val="0"/>
          <w:sz w:val="18"/>
          <w:szCs w:val="20"/>
        </w:rPr>
        <w:br/>
        <w:t>follows:</w:t>
      </w:r>
    </w:p>
    <w:p w14:paraId="56E2DAAB"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I.</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Program Service Information</w:t>
      </w:r>
    </w:p>
    <w:p w14:paraId="57EBB10E"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20"/>
        </w:rPr>
        <w:t>A.</w:t>
      </w:r>
      <w:r w:rsidRPr="00A02FDE">
        <w:rPr>
          <w:rFonts w:ascii="Times New Roman" w:eastAsia="Times New Roman" w:hAnsi="Times New Roman" w:cs="Times New Roman"/>
          <w:snapToGrid w:val="0"/>
          <w:sz w:val="18"/>
          <w:szCs w:val="20"/>
        </w:rPr>
        <w:tab/>
        <w:t>The Provider agrees to adhere to the Conditions of Participation and Service Specifications for Care Coordina</w:t>
      </w:r>
      <w:r w:rsidRPr="00A02FDE">
        <w:rPr>
          <w:rFonts w:ascii="Times New Roman" w:eastAsia="Times New Roman" w:hAnsi="Times New Roman" w:cs="Times New Roman"/>
          <w:snapToGrid w:val="0"/>
          <w:sz w:val="18"/>
          <w:szCs w:val="20"/>
        </w:rPr>
        <w:softHyphen/>
        <w:t xml:space="preserve">tion Service </w:t>
      </w:r>
      <w:r w:rsidRPr="00A02FDE">
        <w:rPr>
          <w:rFonts w:ascii="Times New Roman" w:eastAsia="Times New Roman" w:hAnsi="Times New Roman" w:cs="Times New Roman"/>
          <w:snapToGrid w:val="0"/>
          <w:sz w:val="18"/>
          <w:szCs w:val="18"/>
        </w:rPr>
        <w:t xml:space="preserve">Providers described in the attached </w:t>
      </w:r>
      <w:r w:rsidRPr="00A02FDE">
        <w:rPr>
          <w:rFonts w:ascii="Times New Roman" w:eastAsia="Times New Roman" w:hAnsi="Times New Roman" w:cs="Times New Roman"/>
          <w:b/>
          <w:snapToGrid w:val="0"/>
          <w:sz w:val="18"/>
          <w:szCs w:val="18"/>
          <w:u w:val="single"/>
        </w:rPr>
        <w:t>Exhibit A</w:t>
      </w:r>
      <w:r w:rsidRPr="00A02FDE">
        <w:rPr>
          <w:rFonts w:ascii="Times New Roman" w:eastAsia="Times New Roman" w:hAnsi="Times New Roman" w:cs="Times New Roman"/>
          <w:snapToGrid w:val="0"/>
          <w:sz w:val="18"/>
          <w:szCs w:val="18"/>
        </w:rPr>
        <w:t>.</w:t>
      </w:r>
    </w:p>
    <w:p w14:paraId="07F44540"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B.</w:t>
      </w:r>
      <w:r w:rsidRPr="00A02FDE">
        <w:rPr>
          <w:rFonts w:ascii="Times New Roman" w:eastAsia="Times New Roman" w:hAnsi="Times New Roman" w:cs="Times New Roman"/>
          <w:snapToGrid w:val="0"/>
          <w:sz w:val="18"/>
          <w:szCs w:val="18"/>
        </w:rPr>
        <w:tab/>
        <w:t xml:space="preserve">During the </w:t>
      </w:r>
      <w:r w:rsidRPr="00A02FDE">
        <w:rPr>
          <w:rFonts w:ascii="Times New Roman" w:eastAsia="Times New Roman" w:hAnsi="Times New Roman" w:cs="Times New Roman"/>
          <w:snapToGrid w:val="0"/>
          <w:sz w:val="18"/>
          <w:szCs w:val="20"/>
        </w:rPr>
        <w:t xml:space="preserve">entire Term of this Agreement, the Provider agrees to use Agency Funds to provide the services in the geographic areas, and at the unit rates for the defined units delineated in the attached </w:t>
      </w:r>
      <w:r w:rsidRPr="00A02FDE">
        <w:rPr>
          <w:rFonts w:ascii="Times New Roman" w:eastAsia="Times New Roman" w:hAnsi="Times New Roman" w:cs="Times New Roman"/>
          <w:b/>
          <w:snapToGrid w:val="0"/>
          <w:sz w:val="18"/>
          <w:szCs w:val="20"/>
          <w:u w:val="single"/>
        </w:rPr>
        <w:t>Exhibit B</w:t>
      </w:r>
      <w:r w:rsidRPr="00A02FDE">
        <w:rPr>
          <w:rFonts w:ascii="Times New Roman" w:eastAsia="Times New Roman" w:hAnsi="Times New Roman" w:cs="Times New Roman"/>
          <w:b/>
          <w:snapToGrid w:val="0"/>
          <w:sz w:val="18"/>
          <w:szCs w:val="20"/>
        </w:rPr>
        <w:t>.</w:t>
      </w:r>
      <w:r w:rsidRPr="00A02FDE">
        <w:rPr>
          <w:rFonts w:ascii="Times New Roman" w:eastAsia="Times New Roman" w:hAnsi="Times New Roman" w:cs="Times New Roman"/>
          <w:snapToGrid w:val="0"/>
          <w:sz w:val="18"/>
          <w:szCs w:val="20"/>
        </w:rPr>
        <w:t xml:space="preserve">  </w:t>
      </w:r>
      <w:r w:rsidRPr="00A02FDE">
        <w:rPr>
          <w:rFonts w:ascii="Times New Roman" w:eastAsia="Times New Roman" w:hAnsi="Times New Roman" w:cs="Times New Roman"/>
          <w:snapToGrid w:val="0"/>
          <w:sz w:val="18"/>
          <w:szCs w:val="18"/>
        </w:rPr>
        <w:t xml:space="preserve">These funds (“Agency Funds”) will come from Title III-B CFDA# 93.044, Title III-C CFDA #93.045, Title III-E CFDA #93.052, Title III-D CFDA #93.043, NSIP CFDA# </w:t>
      </w:r>
      <w:r w:rsidRPr="00A02FDE">
        <w:rPr>
          <w:rFonts w:ascii="Times New Roman" w:eastAsia="Times New Roman" w:hAnsi="Times New Roman" w:cs="Times New Roman"/>
          <w:snapToGrid w:val="0"/>
          <w:sz w:val="18"/>
          <w:szCs w:val="18"/>
        </w:rPr>
        <w:lastRenderedPageBreak/>
        <w:t>93.053, Farmer’s Market CFDA #10.576 (from the U.S. Department of Health and Human Services United States Department of Agriculture passed through ODA) Senior Community Services Block grant funds and State Alzheimer Respite funds from the State of Ohio passed through ODA.</w:t>
      </w:r>
    </w:p>
    <w:p w14:paraId="41114F96"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p>
    <w:p w14:paraId="50271531"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II.</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Earning and Disbursing Funds</w:t>
      </w:r>
    </w:p>
    <w:p w14:paraId="0664E1A1"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w:t>
      </w:r>
      <w:r w:rsidRPr="00A02FDE">
        <w:rPr>
          <w:rFonts w:ascii="Times New Roman" w:eastAsia="Times New Roman" w:hAnsi="Times New Roman" w:cs="Times New Roman"/>
          <w:snapToGrid w:val="0"/>
          <w:sz w:val="18"/>
          <w:szCs w:val="20"/>
        </w:rPr>
        <w:tab/>
        <w:t>Agency Funds are earned by the Provider upon satisfaction of all of the following conditions:</w:t>
      </w:r>
    </w:p>
    <w:p w14:paraId="67309562" w14:textId="77777777" w:rsidR="00A02FDE" w:rsidRPr="00A02FDE" w:rsidRDefault="00A02FDE" w:rsidP="00A02FDE">
      <w:pPr>
        <w:widowControl w:val="0"/>
        <w:tabs>
          <w:tab w:val="left" w:pos="-1440"/>
        </w:tabs>
        <w:spacing w:line="480" w:lineRule="auto"/>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1.</w:t>
      </w:r>
      <w:r w:rsidRPr="00A02FDE">
        <w:rPr>
          <w:rFonts w:ascii="Times New Roman" w:eastAsia="Times New Roman" w:hAnsi="Times New Roman" w:cs="Times New Roman"/>
          <w:snapToGrid w:val="0"/>
          <w:sz w:val="18"/>
          <w:szCs w:val="20"/>
        </w:rPr>
        <w:tab/>
        <w:t xml:space="preserve">Upon the Provider providing units of services in accordance with </w:t>
      </w:r>
      <w:r w:rsidRPr="00A02FDE">
        <w:rPr>
          <w:rFonts w:ascii="Times New Roman" w:eastAsia="Times New Roman" w:hAnsi="Times New Roman" w:cs="Times New Roman"/>
          <w:b/>
          <w:snapToGrid w:val="0"/>
          <w:sz w:val="18"/>
          <w:szCs w:val="20"/>
          <w:u w:val="single"/>
        </w:rPr>
        <w:t xml:space="preserve">Exhibit A and Exhibit B </w:t>
      </w:r>
      <w:r w:rsidRPr="00A02FDE">
        <w:rPr>
          <w:rFonts w:ascii="Times New Roman" w:eastAsia="Times New Roman" w:hAnsi="Times New Roman" w:cs="Times New Roman"/>
          <w:snapToGrid w:val="0"/>
          <w:sz w:val="18"/>
          <w:szCs w:val="20"/>
        </w:rPr>
        <w:t>to eligible persons; and</w:t>
      </w:r>
    </w:p>
    <w:p w14:paraId="4DDFBDC6" w14:textId="77777777" w:rsidR="00A02FDE" w:rsidRPr="00A02FDE" w:rsidRDefault="00A02FDE" w:rsidP="00A02FDE">
      <w:pPr>
        <w:widowControl w:val="0"/>
        <w:tabs>
          <w:tab w:val="left" w:pos="-1440"/>
        </w:tabs>
        <w:spacing w:line="480" w:lineRule="auto"/>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2.</w:t>
      </w:r>
      <w:r w:rsidRPr="00A02FDE">
        <w:rPr>
          <w:rFonts w:ascii="Times New Roman" w:eastAsia="Times New Roman" w:hAnsi="Times New Roman" w:cs="Times New Roman"/>
          <w:snapToGrid w:val="0"/>
          <w:sz w:val="18"/>
          <w:szCs w:val="20"/>
        </w:rPr>
        <w:tab/>
        <w:t xml:space="preserve">Upon the Agency receiving from Provider </w:t>
      </w:r>
      <w:r w:rsidRPr="00A02FDE">
        <w:rPr>
          <w:rFonts w:ascii="Times New Roman" w:eastAsia="Times New Roman" w:hAnsi="Times New Roman" w:cs="Times New Roman"/>
          <w:b/>
          <w:snapToGrid w:val="0"/>
          <w:sz w:val="18"/>
          <w:szCs w:val="20"/>
          <w:u w:val="single"/>
        </w:rPr>
        <w:t>within sixty (60) days from the last day of the month in which service is provided</w:t>
      </w:r>
      <w:r w:rsidRPr="00A02FDE">
        <w:rPr>
          <w:rFonts w:ascii="Times New Roman" w:eastAsia="Times New Roman" w:hAnsi="Times New Roman" w:cs="Times New Roman"/>
          <w:snapToGrid w:val="0"/>
          <w:sz w:val="18"/>
          <w:szCs w:val="20"/>
        </w:rPr>
        <w:t xml:space="preserve"> such reports as required by the Agency documenting the provision of such service; and</w:t>
      </w:r>
    </w:p>
    <w:p w14:paraId="1B80215C" w14:textId="77777777" w:rsidR="00A02FDE" w:rsidRPr="00A02FDE" w:rsidRDefault="00A02FDE" w:rsidP="00A02FDE">
      <w:pPr>
        <w:widowControl w:val="0"/>
        <w:tabs>
          <w:tab w:val="left" w:pos="-1440"/>
        </w:tabs>
        <w:spacing w:line="480" w:lineRule="auto"/>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3.</w:t>
      </w:r>
      <w:r w:rsidRPr="00A02FDE">
        <w:rPr>
          <w:rFonts w:ascii="Times New Roman" w:eastAsia="Times New Roman" w:hAnsi="Times New Roman" w:cs="Times New Roman"/>
          <w:snapToGrid w:val="0"/>
          <w:sz w:val="18"/>
          <w:szCs w:val="20"/>
        </w:rPr>
        <w:tab/>
        <w:t>Upon submission of such reports as required by the Agency and ODA for reporting specific client data for the NAPIS (National Aging Program Information Systems) Program and/or SAMS reporting system; and</w:t>
      </w:r>
    </w:p>
    <w:p w14:paraId="1D8C8464" w14:textId="77777777" w:rsidR="00A02FDE" w:rsidRPr="00A02FDE" w:rsidRDefault="00A02FDE" w:rsidP="00A02FDE">
      <w:pPr>
        <w:widowControl w:val="0"/>
        <w:tabs>
          <w:tab w:val="left" w:pos="-1440"/>
        </w:tabs>
        <w:spacing w:line="480" w:lineRule="auto"/>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4.</w:t>
      </w:r>
      <w:r w:rsidRPr="00A02FDE">
        <w:rPr>
          <w:rFonts w:ascii="Times New Roman" w:eastAsia="Times New Roman" w:hAnsi="Times New Roman" w:cs="Times New Roman"/>
          <w:snapToGrid w:val="0"/>
          <w:sz w:val="18"/>
          <w:szCs w:val="20"/>
        </w:rPr>
        <w:tab/>
        <w:t>Upon expending USDA funds for the sole purpose of purchasing foods of United States origin (for home-delivered meal services only); and</w:t>
      </w:r>
    </w:p>
    <w:p w14:paraId="32BFAC1F" w14:textId="77777777" w:rsidR="00A02FDE" w:rsidRPr="00A02FDE" w:rsidRDefault="00A02FDE" w:rsidP="00A02FDE">
      <w:pPr>
        <w:widowControl w:val="0"/>
        <w:spacing w:line="480" w:lineRule="auto"/>
        <w:ind w:firstLine="144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5.</w:t>
      </w:r>
      <w:r w:rsidRPr="00A02FDE">
        <w:rPr>
          <w:rFonts w:ascii="Times New Roman" w:eastAsia="Times New Roman" w:hAnsi="Times New Roman" w:cs="Times New Roman"/>
          <w:snapToGrid w:val="0"/>
          <w:sz w:val="18"/>
          <w:szCs w:val="20"/>
        </w:rPr>
        <w:tab/>
        <w:t>Upon Provider being in compliance with all of its duties and obligations under this Agreement.</w:t>
      </w:r>
    </w:p>
    <w:p w14:paraId="7E3AF926"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B.</w:t>
      </w:r>
      <w:r w:rsidRPr="00A02FDE">
        <w:rPr>
          <w:rFonts w:ascii="Times New Roman" w:eastAsia="Times New Roman" w:hAnsi="Times New Roman" w:cs="Times New Roman"/>
          <w:snapToGrid w:val="0"/>
          <w:sz w:val="18"/>
          <w:szCs w:val="20"/>
        </w:rPr>
        <w:tab/>
        <w:t>Agency Funds will be paid to the Provider monthly on a reimburse</w:t>
      </w:r>
      <w:r w:rsidRPr="00A02FDE">
        <w:rPr>
          <w:rFonts w:ascii="Times New Roman" w:eastAsia="Times New Roman" w:hAnsi="Times New Roman" w:cs="Times New Roman"/>
          <w:snapToGrid w:val="0"/>
          <w:sz w:val="18"/>
          <w:szCs w:val="20"/>
        </w:rPr>
        <w:softHyphen/>
        <w:t xml:space="preserve">ment basis contingent upon all the foregoing conditions having been met and </w:t>
      </w:r>
      <w:r w:rsidRPr="00A02FDE">
        <w:rPr>
          <w:rFonts w:ascii="Times New Roman" w:eastAsia="Times New Roman" w:hAnsi="Times New Roman" w:cs="Times New Roman"/>
          <w:i/>
          <w:snapToGrid w:val="0"/>
          <w:sz w:val="18"/>
          <w:szCs w:val="20"/>
          <w:u w:val="single"/>
        </w:rPr>
        <w:t>contingent upon the Agency's receipt of said funds from ODA</w:t>
      </w:r>
      <w:r w:rsidRPr="00A02FDE">
        <w:rPr>
          <w:rFonts w:ascii="Times New Roman" w:eastAsia="Times New Roman" w:hAnsi="Times New Roman" w:cs="Times New Roman"/>
          <w:snapToGrid w:val="0"/>
          <w:sz w:val="18"/>
          <w:szCs w:val="20"/>
        </w:rPr>
        <w:t>.  The Agency will reimburse the Provider for all authorized units of service delivered to eligible persons in accordance with and as describ</w:t>
      </w:r>
      <w:r w:rsidRPr="00A02FDE">
        <w:rPr>
          <w:rFonts w:ascii="Times New Roman" w:eastAsia="Times New Roman" w:hAnsi="Times New Roman" w:cs="Times New Roman"/>
          <w:snapToGrid w:val="0"/>
          <w:sz w:val="18"/>
          <w:szCs w:val="20"/>
        </w:rPr>
        <w:softHyphen/>
        <w:t xml:space="preserve">ed in the attached </w:t>
      </w:r>
      <w:r w:rsidRPr="00A02FDE">
        <w:rPr>
          <w:rFonts w:ascii="Times New Roman" w:eastAsia="Times New Roman" w:hAnsi="Times New Roman" w:cs="Times New Roman"/>
          <w:b/>
          <w:snapToGrid w:val="0"/>
          <w:sz w:val="18"/>
          <w:szCs w:val="20"/>
          <w:u w:val="single"/>
        </w:rPr>
        <w:t>Ex</w:t>
      </w:r>
      <w:r w:rsidRPr="00A02FDE">
        <w:rPr>
          <w:rFonts w:ascii="Times New Roman" w:eastAsia="Times New Roman" w:hAnsi="Times New Roman" w:cs="Times New Roman"/>
          <w:b/>
          <w:snapToGrid w:val="0"/>
          <w:sz w:val="18"/>
          <w:szCs w:val="20"/>
          <w:u w:val="single"/>
        </w:rPr>
        <w:softHyphen/>
        <w:t>hibit A and Exhibit B</w:t>
      </w:r>
      <w:r w:rsidRPr="00A02FDE">
        <w:rPr>
          <w:rFonts w:ascii="Times New Roman" w:eastAsia="Times New Roman" w:hAnsi="Times New Roman" w:cs="Times New Roman"/>
          <w:snapToGrid w:val="0"/>
          <w:sz w:val="18"/>
          <w:szCs w:val="20"/>
        </w:rPr>
        <w:t>.</w:t>
      </w:r>
    </w:p>
    <w:p w14:paraId="3775297B"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b/>
          <w:snapToGrid w:val="0"/>
          <w:sz w:val="18"/>
          <w:szCs w:val="20"/>
          <w:u w:val="single"/>
        </w:rPr>
      </w:pPr>
      <w:r w:rsidRPr="00A02FDE">
        <w:rPr>
          <w:rFonts w:ascii="Times New Roman" w:eastAsia="Times New Roman" w:hAnsi="Times New Roman" w:cs="Times New Roman"/>
          <w:snapToGrid w:val="0"/>
          <w:sz w:val="18"/>
          <w:szCs w:val="20"/>
        </w:rPr>
        <w:t>C.</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b/>
          <w:snapToGrid w:val="0"/>
          <w:sz w:val="18"/>
          <w:szCs w:val="20"/>
          <w:u w:val="single"/>
        </w:rPr>
        <w:t>The Agency will not pay Provider invoices received by the Agency later than sixty (60) days from the last day of the month in which service is provided.</w:t>
      </w:r>
    </w:p>
    <w:p w14:paraId="24C52522"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D.</w:t>
      </w:r>
      <w:r w:rsidRPr="00A02FDE">
        <w:rPr>
          <w:rFonts w:ascii="Times New Roman" w:eastAsia="Times New Roman" w:hAnsi="Times New Roman" w:cs="Times New Roman"/>
          <w:snapToGrid w:val="0"/>
          <w:sz w:val="18"/>
          <w:szCs w:val="20"/>
        </w:rPr>
        <w:tab/>
        <w:t>The provider shall implement a consumer cost-sharing policy under rule 173-3-07 of the Administrative Code for any service that is subject to rule 173-3-07 of the Administrative Code and to allow and encourage voluntary contributions for services reimbursed with Older Americans Act funds under section 315(b) of the Older Americans Act.</w:t>
      </w:r>
    </w:p>
    <w:p w14:paraId="3A2E4DD6" w14:textId="77777777" w:rsidR="00A02FDE" w:rsidRPr="00A02FDE" w:rsidRDefault="00A02FDE" w:rsidP="00A02FDE">
      <w:pPr>
        <w:widowControl w:val="0"/>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III. </w:t>
      </w:r>
      <w:r w:rsidRPr="00A02FDE">
        <w:rPr>
          <w:rFonts w:ascii="Times New Roman" w:eastAsia="Times New Roman" w:hAnsi="Times New Roman" w:cs="Times New Roman"/>
          <w:snapToGrid w:val="0"/>
          <w:sz w:val="18"/>
          <w:szCs w:val="20"/>
          <w:u w:val="single"/>
        </w:rPr>
        <w:t>Financial Reporting</w:t>
      </w:r>
    </w:p>
    <w:p w14:paraId="1D6CE555"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w:t>
      </w:r>
      <w:r w:rsidRPr="00A02FDE">
        <w:rPr>
          <w:rFonts w:ascii="Times New Roman" w:eastAsia="Times New Roman" w:hAnsi="Times New Roman" w:cs="Times New Roman"/>
          <w:snapToGrid w:val="0"/>
          <w:sz w:val="18"/>
          <w:szCs w:val="20"/>
        </w:rPr>
        <w:tab/>
        <w:t>The Provider will be required to submit Care Coordination Program specific or total agency financial statements (unaudited) upon request.  These statements will be based on the Provider’s fiscal year.</w:t>
      </w:r>
    </w:p>
    <w:p w14:paraId="75A6B881"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B.</w:t>
      </w:r>
      <w:r w:rsidRPr="00A02FDE">
        <w:rPr>
          <w:rFonts w:ascii="Times New Roman" w:eastAsia="Times New Roman" w:hAnsi="Times New Roman" w:cs="Times New Roman"/>
          <w:snapToGrid w:val="0"/>
          <w:sz w:val="18"/>
          <w:szCs w:val="20"/>
        </w:rPr>
        <w:tab/>
        <w:t xml:space="preserve">Periodically the Agency may have an independent auditor (hired by the Agency) review Provider's records pertaining to Older Americans Act Funds, Senior Community Services Block Grant Funds and/or Alzheimer Respite Funds in order to produce its audited statements.  Any audit findings (i.e., material weaknesses, reportable conditions, etc.) are subject to timely corrective actions by the Provider. </w:t>
      </w:r>
    </w:p>
    <w:p w14:paraId="180129C6"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C.</w:t>
      </w:r>
      <w:r w:rsidRPr="00A02FDE">
        <w:rPr>
          <w:rFonts w:ascii="Times New Roman" w:eastAsia="Times New Roman" w:hAnsi="Times New Roman" w:cs="Times New Roman"/>
          <w:snapToGrid w:val="0"/>
          <w:sz w:val="18"/>
          <w:szCs w:val="20"/>
        </w:rPr>
        <w:tab/>
        <w:t>Care Coordination Service Contracts will complete a Unit of Service Verification per the following if requested by the Agency:</w:t>
      </w:r>
    </w:p>
    <w:p w14:paraId="7FAC3C9C" w14:textId="77777777" w:rsidR="00A02FDE" w:rsidRPr="00A02FDE" w:rsidRDefault="00A02FDE" w:rsidP="00A02FDE">
      <w:pPr>
        <w:widowControl w:val="0"/>
        <w:numPr>
          <w:ilvl w:val="0"/>
          <w:numId w:val="14"/>
        </w:numPr>
        <w:tabs>
          <w:tab w:val="left" w:pos="-1440"/>
        </w:tabs>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The Unit of Service Verification shall be performed by an independent CPA firm.  The CPA will follow the Agency's "Unit of Service Verification Guide for Agreed-Upon Procedures under Purchase of Service Contracts".</w:t>
      </w:r>
    </w:p>
    <w:p w14:paraId="0D9E28E8" w14:textId="77777777" w:rsidR="00A02FDE" w:rsidRPr="00A02FDE" w:rsidRDefault="00A02FDE" w:rsidP="00A02FDE">
      <w:pPr>
        <w:widowControl w:val="0"/>
        <w:numPr>
          <w:ilvl w:val="0"/>
          <w:numId w:val="14"/>
        </w:numPr>
        <w:tabs>
          <w:tab w:val="left" w:pos="-1440"/>
        </w:tabs>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lastRenderedPageBreak/>
        <w:t>The Provider is responsible for paying all fees associated with the Unit of Service Verification.  A copy of the Unit Audit Report is to be submitted to the Agency by the date designated by the Agency</w:t>
      </w:r>
      <w:r w:rsidRPr="00A02FDE">
        <w:rPr>
          <w:rFonts w:ascii="Times New Roman" w:eastAsia="Times New Roman" w:hAnsi="Times New Roman" w:cs="Times New Roman"/>
          <w:b/>
          <w:snapToGrid w:val="0"/>
          <w:sz w:val="18"/>
          <w:szCs w:val="20"/>
        </w:rPr>
        <w:t>.</w:t>
      </w:r>
    </w:p>
    <w:p w14:paraId="0794060E"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p>
    <w:p w14:paraId="54B8FC49"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IV.</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Control Policies</w:t>
      </w:r>
    </w:p>
    <w:p w14:paraId="57B35502"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w:t>
      </w:r>
      <w:r w:rsidRPr="00A02FDE">
        <w:rPr>
          <w:rFonts w:ascii="Times New Roman" w:eastAsia="Times New Roman" w:hAnsi="Times New Roman" w:cs="Times New Roman"/>
          <w:snapToGrid w:val="0"/>
          <w:sz w:val="18"/>
          <w:szCs w:val="20"/>
        </w:rPr>
        <w:tab/>
        <w:t>The Provider shall retain any record relating to costs, work performed, supporting documentation for payment of work performed, and all deliverables for monitoring by the AAA and ODA and for auditing by the state auditor, the inspector general, duly-authorized law enforcement officials, and agencies of the United States government for a minimum of three years after the Provider receives a payment for goods or services. If a record is monitored or audited, the Provider shall retain it until the monitoring or auditing is concluded and all issues are resolved, even if doing so requires the provider to retain the record for more than three years, until the latter of:</w:t>
      </w:r>
    </w:p>
    <w:p w14:paraId="15D11B6D"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b/>
        <w:t>(1) Three years after the date the Provider receives payment for the service;</w:t>
      </w:r>
    </w:p>
    <w:p w14:paraId="1215D514"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b/>
        <w:t>(2) The date on which ODA, the AAA, or a duly-authorized law enforcement official concludes monitoring the records and any findings are finally settled; or,</w:t>
      </w:r>
    </w:p>
    <w:p w14:paraId="6A9C27BF"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b/>
        <w:t>(3) The date on which the auditor of the state of Ohio, the inspector general, or a duly-authorized law enforcement official concludes an audit of the records and any findings are finally settled.</w:t>
      </w:r>
    </w:p>
    <w:p w14:paraId="03ADAF2B"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B.</w:t>
      </w:r>
      <w:r w:rsidRPr="00A02FDE">
        <w:rPr>
          <w:rFonts w:ascii="Times New Roman" w:eastAsia="Times New Roman" w:hAnsi="Times New Roman" w:cs="Times New Roman"/>
          <w:snapToGrid w:val="0"/>
          <w:sz w:val="18"/>
          <w:szCs w:val="20"/>
        </w:rPr>
        <w:tab/>
        <w:t>The Agency shall at all times have the right to inspect the sites, products, procedures and plans of the Provider for the purpose of determining compliance with the terms of this Agreement and all applicable Federal, State and Local laws, regulations and established guidelines of any kind.  The Agency shall at all reasonable times have the right to access and right to audit any and all books, docu</w:t>
      </w:r>
      <w:r w:rsidRPr="00A02FDE">
        <w:rPr>
          <w:rFonts w:ascii="Times New Roman" w:eastAsia="Times New Roman" w:hAnsi="Times New Roman" w:cs="Times New Roman"/>
          <w:snapToGrid w:val="0"/>
          <w:sz w:val="18"/>
          <w:szCs w:val="20"/>
        </w:rPr>
        <w:softHyphen/>
        <w:t>ments, and records, financial or otherwise, pertinent to the provisions of this Agreement.</w:t>
      </w:r>
    </w:p>
    <w:p w14:paraId="3925C3DC"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C.</w:t>
      </w:r>
      <w:r w:rsidRPr="00A02FDE">
        <w:rPr>
          <w:rFonts w:ascii="Times New Roman" w:eastAsia="Times New Roman" w:hAnsi="Times New Roman" w:cs="Times New Roman"/>
          <w:snapToGrid w:val="0"/>
          <w:sz w:val="18"/>
          <w:szCs w:val="20"/>
        </w:rPr>
        <w:tab/>
        <w:t>The Provider will be monitored periodically by a represe</w:t>
      </w:r>
      <w:r w:rsidRPr="00A02FDE">
        <w:rPr>
          <w:rFonts w:ascii="Times New Roman" w:eastAsia="Times New Roman" w:hAnsi="Times New Roman" w:cs="Times New Roman"/>
          <w:snapToGrid w:val="0"/>
          <w:sz w:val="18"/>
          <w:szCs w:val="20"/>
        </w:rPr>
        <w:softHyphen/>
        <w:t>ntative or representa</w:t>
      </w:r>
      <w:r w:rsidRPr="00A02FDE">
        <w:rPr>
          <w:rFonts w:ascii="Times New Roman" w:eastAsia="Times New Roman" w:hAnsi="Times New Roman" w:cs="Times New Roman"/>
          <w:snapToGrid w:val="0"/>
          <w:sz w:val="18"/>
          <w:szCs w:val="20"/>
        </w:rPr>
        <w:softHyphen/>
        <w:t>tives from the Agency and/or ODA.  The monitor</w:t>
      </w:r>
      <w:r w:rsidRPr="00A02FDE">
        <w:rPr>
          <w:rFonts w:ascii="Times New Roman" w:eastAsia="Times New Roman" w:hAnsi="Times New Roman" w:cs="Times New Roman"/>
          <w:snapToGrid w:val="0"/>
          <w:sz w:val="18"/>
          <w:szCs w:val="20"/>
        </w:rPr>
        <w:softHyphen/>
        <w:t>ing will determine whether the Provider's activities are being carried out as specified by this Agreement.  Monitoring activities may include, but are not limited to, on-site observation, interviews of staff, review of the Provider progr</w:t>
      </w:r>
      <w:r w:rsidRPr="00A02FDE">
        <w:rPr>
          <w:rFonts w:ascii="Times New Roman" w:eastAsia="Times New Roman" w:hAnsi="Times New Roman" w:cs="Times New Roman"/>
          <w:snapToGrid w:val="0"/>
          <w:sz w:val="18"/>
          <w:szCs w:val="20"/>
        </w:rPr>
        <w:softHyphen/>
        <w:t>am, books, documents and records, unit of service verification and the utiliza</w:t>
      </w:r>
      <w:r w:rsidRPr="00A02FDE">
        <w:rPr>
          <w:rFonts w:ascii="Times New Roman" w:eastAsia="Times New Roman" w:hAnsi="Times New Roman" w:cs="Times New Roman"/>
          <w:snapToGrid w:val="0"/>
          <w:sz w:val="18"/>
          <w:szCs w:val="20"/>
        </w:rPr>
        <w:softHyphen/>
        <w:t>tion of special tests, assess</w:t>
      </w:r>
      <w:r w:rsidRPr="00A02FDE">
        <w:rPr>
          <w:rFonts w:ascii="Times New Roman" w:eastAsia="Times New Roman" w:hAnsi="Times New Roman" w:cs="Times New Roman"/>
          <w:snapToGrid w:val="0"/>
          <w:sz w:val="18"/>
          <w:szCs w:val="20"/>
        </w:rPr>
        <w:softHyphen/>
        <w:t>ment devices and rating scales.  The Agency reserves the right to make final determina</w:t>
      </w:r>
      <w:r w:rsidRPr="00A02FDE">
        <w:rPr>
          <w:rFonts w:ascii="Times New Roman" w:eastAsia="Times New Roman" w:hAnsi="Times New Roman" w:cs="Times New Roman"/>
          <w:snapToGrid w:val="0"/>
          <w:sz w:val="18"/>
          <w:szCs w:val="20"/>
        </w:rPr>
        <w:softHyphen/>
        <w:t>tion of the monitoring methods and ac</w:t>
      </w:r>
      <w:r w:rsidRPr="00A02FDE">
        <w:rPr>
          <w:rFonts w:ascii="Times New Roman" w:eastAsia="Times New Roman" w:hAnsi="Times New Roman" w:cs="Times New Roman"/>
          <w:snapToGrid w:val="0"/>
          <w:sz w:val="18"/>
          <w:szCs w:val="20"/>
        </w:rPr>
        <w:softHyphen/>
        <w:t>tivities to be used and the infor</w:t>
      </w:r>
      <w:r w:rsidRPr="00A02FDE">
        <w:rPr>
          <w:rFonts w:ascii="Times New Roman" w:eastAsia="Times New Roman" w:hAnsi="Times New Roman" w:cs="Times New Roman"/>
          <w:snapToGrid w:val="0"/>
          <w:sz w:val="18"/>
          <w:szCs w:val="20"/>
        </w:rPr>
        <w:softHyphen/>
        <w:t>ma</w:t>
      </w:r>
      <w:r w:rsidRPr="00A02FDE">
        <w:rPr>
          <w:rFonts w:ascii="Times New Roman" w:eastAsia="Times New Roman" w:hAnsi="Times New Roman" w:cs="Times New Roman"/>
          <w:snapToGrid w:val="0"/>
          <w:sz w:val="18"/>
          <w:szCs w:val="20"/>
        </w:rPr>
        <w:softHyphen/>
        <w:t>tion to be reviewed and collected. Ade</w:t>
      </w:r>
      <w:r w:rsidRPr="00A02FDE">
        <w:rPr>
          <w:rFonts w:ascii="Times New Roman" w:eastAsia="Times New Roman" w:hAnsi="Times New Roman" w:cs="Times New Roman"/>
          <w:snapToGrid w:val="0"/>
          <w:sz w:val="18"/>
          <w:szCs w:val="20"/>
        </w:rPr>
        <w:softHyphen/>
        <w:t>quate measures will be taken by the Agency to insure that records of a confiden</w:t>
      </w:r>
      <w:r w:rsidRPr="00A02FDE">
        <w:rPr>
          <w:rFonts w:ascii="Times New Roman" w:eastAsia="Times New Roman" w:hAnsi="Times New Roman" w:cs="Times New Roman"/>
          <w:snapToGrid w:val="0"/>
          <w:sz w:val="18"/>
          <w:szCs w:val="20"/>
        </w:rPr>
        <w:softHyphen/>
        <w:t>tial nature will not be com</w:t>
      </w:r>
      <w:r w:rsidRPr="00A02FDE">
        <w:rPr>
          <w:rFonts w:ascii="Times New Roman" w:eastAsia="Times New Roman" w:hAnsi="Times New Roman" w:cs="Times New Roman"/>
          <w:snapToGrid w:val="0"/>
          <w:sz w:val="18"/>
          <w:szCs w:val="20"/>
        </w:rPr>
        <w:softHyphen/>
        <w:t>promised.  It shall be the responsibili</w:t>
      </w:r>
      <w:r w:rsidRPr="00A02FDE">
        <w:rPr>
          <w:rFonts w:ascii="Times New Roman" w:eastAsia="Times New Roman" w:hAnsi="Times New Roman" w:cs="Times New Roman"/>
          <w:snapToGrid w:val="0"/>
          <w:sz w:val="18"/>
          <w:szCs w:val="20"/>
        </w:rPr>
        <w:softHyphen/>
        <w:t>ty of the Provider to obtain releases of infor</w:t>
      </w:r>
      <w:r w:rsidRPr="00A02FDE">
        <w:rPr>
          <w:rFonts w:ascii="Times New Roman" w:eastAsia="Times New Roman" w:hAnsi="Times New Roman" w:cs="Times New Roman"/>
          <w:snapToGrid w:val="0"/>
          <w:sz w:val="18"/>
          <w:szCs w:val="20"/>
        </w:rPr>
        <w:softHyphen/>
        <w:t>ma</w:t>
      </w:r>
      <w:r w:rsidRPr="00A02FDE">
        <w:rPr>
          <w:rFonts w:ascii="Times New Roman" w:eastAsia="Times New Roman" w:hAnsi="Times New Roman" w:cs="Times New Roman"/>
          <w:snapToGrid w:val="0"/>
          <w:sz w:val="18"/>
          <w:szCs w:val="20"/>
        </w:rPr>
        <w:softHyphen/>
        <w:t>tion from each program par</w:t>
      </w:r>
      <w:r w:rsidRPr="00A02FDE">
        <w:rPr>
          <w:rFonts w:ascii="Times New Roman" w:eastAsia="Times New Roman" w:hAnsi="Times New Roman" w:cs="Times New Roman"/>
          <w:snapToGrid w:val="0"/>
          <w:sz w:val="18"/>
          <w:szCs w:val="20"/>
        </w:rPr>
        <w:softHyphen/>
        <w:t>ticipant for any personal information found in the recor</w:t>
      </w:r>
      <w:r w:rsidRPr="00A02FDE">
        <w:rPr>
          <w:rFonts w:ascii="Times New Roman" w:eastAsia="Times New Roman" w:hAnsi="Times New Roman" w:cs="Times New Roman"/>
          <w:snapToGrid w:val="0"/>
          <w:sz w:val="18"/>
          <w:szCs w:val="20"/>
        </w:rPr>
        <w:softHyphen/>
        <w:t>ds, data, files, etc., main</w:t>
      </w:r>
      <w:r w:rsidRPr="00A02FDE">
        <w:rPr>
          <w:rFonts w:ascii="Times New Roman" w:eastAsia="Times New Roman" w:hAnsi="Times New Roman" w:cs="Times New Roman"/>
          <w:snapToGrid w:val="0"/>
          <w:sz w:val="18"/>
          <w:szCs w:val="20"/>
        </w:rPr>
        <w:softHyphen/>
        <w:t>tained by the Pro</w:t>
      </w:r>
      <w:r w:rsidRPr="00A02FDE">
        <w:rPr>
          <w:rFonts w:ascii="Times New Roman" w:eastAsia="Times New Roman" w:hAnsi="Times New Roman" w:cs="Times New Roman"/>
          <w:snapToGrid w:val="0"/>
          <w:sz w:val="18"/>
          <w:szCs w:val="20"/>
        </w:rPr>
        <w:softHyphen/>
        <w:t>vider.  The release shall permit authorized Agency representa</w:t>
      </w:r>
      <w:r w:rsidRPr="00A02FDE">
        <w:rPr>
          <w:rFonts w:ascii="Times New Roman" w:eastAsia="Times New Roman" w:hAnsi="Times New Roman" w:cs="Times New Roman"/>
          <w:snapToGrid w:val="0"/>
          <w:sz w:val="18"/>
          <w:szCs w:val="20"/>
        </w:rPr>
        <w:softHyphen/>
        <w:t>tives to examine said personal information for evaluation and monitoring purposes.</w:t>
      </w:r>
    </w:p>
    <w:p w14:paraId="78D7B472"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D.</w:t>
      </w:r>
      <w:r w:rsidRPr="00A02FDE">
        <w:rPr>
          <w:rFonts w:ascii="Times New Roman" w:eastAsia="Times New Roman" w:hAnsi="Times New Roman" w:cs="Times New Roman"/>
          <w:snapToGrid w:val="0"/>
          <w:sz w:val="18"/>
          <w:szCs w:val="20"/>
        </w:rPr>
        <w:tab/>
        <w:t xml:space="preserve">The Provider shall store consumer records in a designated, locked storage space. If the Provider retains consumer’s records electronically, the Provider shall store the records in a password-protected file. </w:t>
      </w:r>
    </w:p>
    <w:p w14:paraId="06327E57" w14:textId="77777777" w:rsidR="00A02FDE" w:rsidRPr="00A02FDE" w:rsidRDefault="00A02FDE" w:rsidP="00A02FDE">
      <w:pPr>
        <w:widowControl w:val="0"/>
        <w:spacing w:line="360" w:lineRule="auto"/>
        <w:ind w:left="144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20"/>
        </w:rPr>
        <w:t>E.</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18"/>
        </w:rPr>
        <w:t xml:space="preserve">The Provider shall notify the AAA of any significant change that may necessitate a reassessment the service needs of a consumer in a care-coordination program no later than one day after the provider is aware of a repeated refusal to receive services; changes in the consumer's physical, mental, or emotional status; documented changes in the consumer's environmental conditions; or, other significant, documented changes to the consumer's health and safety. If “one day after” falls on a weekend or legal holiday, </w:t>
      </w:r>
      <w:r w:rsidRPr="00A02FDE">
        <w:rPr>
          <w:rFonts w:ascii="Times New Roman" w:eastAsia="Times New Roman" w:hAnsi="Times New Roman" w:cs="Times New Roman"/>
          <w:snapToGrid w:val="0"/>
          <w:sz w:val="18"/>
          <w:szCs w:val="18"/>
        </w:rPr>
        <w:lastRenderedPageBreak/>
        <w:t xml:space="preserve">as defined in section 1.14 of the Revised Code, the deadline is extended to the day immediately following “one day after” that is not on a weekend or legal holiday. </w:t>
      </w:r>
    </w:p>
    <w:p w14:paraId="5A258C12" w14:textId="77777777" w:rsidR="00A02FDE" w:rsidRPr="00A02FDE" w:rsidRDefault="00A02FDE" w:rsidP="00A02FDE">
      <w:pPr>
        <w:widowControl w:val="0"/>
        <w:spacing w:line="360" w:lineRule="auto"/>
        <w:ind w:left="1440" w:hanging="720"/>
        <w:rPr>
          <w:rFonts w:ascii="Times New Roman" w:eastAsia="Times New Roman" w:hAnsi="Times New Roman" w:cs="Times New Roman"/>
          <w:snapToGrid w:val="0"/>
          <w:sz w:val="18"/>
          <w:szCs w:val="18"/>
        </w:rPr>
      </w:pPr>
    </w:p>
    <w:p w14:paraId="6D7B7EC7" w14:textId="77777777" w:rsidR="00A02FDE" w:rsidRPr="00A02FDE" w:rsidRDefault="00A02FDE" w:rsidP="00A02FDE">
      <w:pPr>
        <w:widowControl w:val="0"/>
        <w:spacing w:line="360" w:lineRule="auto"/>
        <w:ind w:left="144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F.</w:t>
      </w:r>
      <w:r w:rsidRPr="00A02FDE">
        <w:rPr>
          <w:rFonts w:ascii="Times New Roman" w:eastAsia="Times New Roman" w:hAnsi="Times New Roman" w:cs="Times New Roman"/>
          <w:snapToGrid w:val="0"/>
          <w:sz w:val="18"/>
          <w:szCs w:val="18"/>
        </w:rPr>
        <w:tab/>
        <w:t>The Provider shall notify the AAA and the consumer in writing of the anticipated last day of service to a consumer in a care-coordination program no later than thirty days before the anticipated last day of service, unless the reason for discontinuing the service is the hospitalization, institutionalization, or death of the consumer; serious risk to the health or</w:t>
      </w:r>
    </w:p>
    <w:p w14:paraId="35BB9C3E" w14:textId="77777777" w:rsidR="00A02FDE" w:rsidRPr="00A02FDE" w:rsidRDefault="00A02FDE" w:rsidP="00A02FDE">
      <w:pPr>
        <w:widowControl w:val="0"/>
        <w:spacing w:line="360" w:lineRule="auto"/>
        <w:ind w:left="144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 xml:space="preserve">safety of the Provider; the consumer's decision to discontinue the service; or a similar reason why the Provider is unable to notify the AAA thirty days before the anticipated last day of service. The Provider shall also notify the consumer how he/she he or she may reach a long-term care ombudsman. If the thirtieth day falls on a weekend or legal holiday, as defined in section 1.14 of the Revised Code, the deadline is extended to the day immediately after the thirtieth day that is not a weekend or legal holiday. </w:t>
      </w:r>
    </w:p>
    <w:p w14:paraId="7965CB6A" w14:textId="77777777" w:rsidR="00A02FDE" w:rsidRPr="00A02FDE" w:rsidRDefault="00A02FDE" w:rsidP="00A02FDE">
      <w:pPr>
        <w:widowControl w:val="0"/>
        <w:spacing w:line="360" w:lineRule="auto"/>
        <w:ind w:left="144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G.</w:t>
      </w:r>
      <w:r w:rsidRPr="00A02FDE">
        <w:rPr>
          <w:rFonts w:ascii="Times New Roman" w:eastAsia="Times New Roman" w:hAnsi="Times New Roman" w:cs="Times New Roman"/>
          <w:snapToGrid w:val="0"/>
          <w:sz w:val="18"/>
          <w:szCs w:val="18"/>
        </w:rPr>
        <w:tab/>
        <w:t>The Provider is prohibited from using or disclosing any information concerning a consumer for any purpose directly associated with the provision of services, unless the provider has documentation of the consumer's consent to do so.</w:t>
      </w:r>
    </w:p>
    <w:p w14:paraId="513999FE" w14:textId="77777777" w:rsidR="00A02FDE" w:rsidRPr="00A02FDE" w:rsidRDefault="00A02FDE" w:rsidP="00A02FDE">
      <w:pPr>
        <w:widowControl w:val="0"/>
        <w:spacing w:line="360" w:lineRule="auto"/>
        <w:ind w:left="144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H.</w:t>
      </w:r>
      <w:r w:rsidRPr="00A02FDE">
        <w:rPr>
          <w:rFonts w:ascii="Times New Roman" w:eastAsia="Times New Roman" w:hAnsi="Times New Roman" w:cs="Times New Roman"/>
          <w:snapToGrid w:val="0"/>
          <w:sz w:val="18"/>
          <w:szCs w:val="18"/>
        </w:rPr>
        <w:tab/>
        <w:t>The Provider is prohibited from using or disclosing any information concerning a consumer for any purpose not directly associated with the provision of services, even if the consumer consents to doing so.</w:t>
      </w:r>
    </w:p>
    <w:p w14:paraId="29D5821C" w14:textId="77777777" w:rsidR="00A02FDE" w:rsidRPr="00A02FDE" w:rsidRDefault="00A02FDE" w:rsidP="00A02FDE">
      <w:pPr>
        <w:widowControl w:val="0"/>
        <w:numPr>
          <w:ilvl w:val="0"/>
          <w:numId w:val="17"/>
        </w:numPr>
        <w:spacing w:line="360" w:lineRule="auto"/>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 xml:space="preserve">The Provider shall comply with the database reviews and criminal records check requirements under section 173.394, 173.38 of the Revised Code and Chapter 173-9 of the Administrative Code. If the Providers is self-employed, the Agency shall review databases and check criminal records of the Provider according to section 173.381 of the Revised Code and Chapter 173-9 of the Administrative Code. Division (B)(1) of section 109.572 of the Revised Code requires the bureau of criminal identification and investigation to include sealed criminal records in its criminal records report for criminal records checked conducted under sections 173.38 and 173.381 of the Revised Code. </w:t>
      </w:r>
    </w:p>
    <w:p w14:paraId="7EED4808" w14:textId="77777777" w:rsidR="00A02FDE" w:rsidRPr="00A02FDE" w:rsidRDefault="00A02FDE" w:rsidP="00A02FDE">
      <w:pPr>
        <w:widowControl w:val="0"/>
        <w:spacing w:line="360" w:lineRule="auto"/>
        <w:ind w:left="144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J.</w:t>
      </w:r>
      <w:r w:rsidRPr="00A02FDE">
        <w:rPr>
          <w:rFonts w:ascii="Times New Roman" w:eastAsia="Times New Roman" w:hAnsi="Times New Roman" w:cs="Times New Roman"/>
          <w:snapToGrid w:val="0"/>
          <w:sz w:val="18"/>
          <w:szCs w:val="18"/>
        </w:rPr>
        <w:tab/>
        <w:t>If a federal, state, or local government regulatory authority prohibits the Provider from providing the goods or services required by the Agreement, the Provider shall notify the Agency of the disciplinary action and the Agency shall, simultaneous to the date of the regulatory authority’s disciplinary action, deem the Provider to be ineligible to be paid with Older Americans Act funds for providing goods or services to the consumers. The provider shall return any funds received for providing services, if the provision of the services did not comply with the Administrative Code, the Revised Code, or any other law that regulates the provider or the services provided.</w:t>
      </w:r>
    </w:p>
    <w:p w14:paraId="6FF14F44" w14:textId="77777777" w:rsidR="00A02FDE" w:rsidRPr="00A02FDE" w:rsidRDefault="00A02FDE" w:rsidP="00A02FDE">
      <w:pPr>
        <w:widowControl w:val="0"/>
        <w:spacing w:line="360" w:lineRule="auto"/>
        <w:ind w:left="144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K.</w:t>
      </w:r>
      <w:r w:rsidRPr="00A02FDE">
        <w:rPr>
          <w:rFonts w:ascii="Times New Roman" w:eastAsia="Times New Roman" w:hAnsi="Times New Roman" w:cs="Times New Roman"/>
          <w:snapToGrid w:val="0"/>
          <w:sz w:val="18"/>
          <w:szCs w:val="18"/>
        </w:rPr>
        <w:tab/>
        <w:t xml:space="preserve">The provider has </w:t>
      </w:r>
      <w:r w:rsidRPr="00A02FDE">
        <w:rPr>
          <w:rFonts w:ascii="Times New Roman" w:eastAsia="Times New Roman" w:hAnsi="Times New Roman" w:cs="Times New Roman"/>
          <w:snapToGrid w:val="0"/>
          <w:sz w:val="18"/>
          <w:szCs w:val="20"/>
        </w:rPr>
        <w:t>the right to appeal a decision the Agency takes against the Provider agreement as per rule 173-3-09 of the Administrative Code; and the AAA may terminate the agreement without obligation if ODA determines, through the appeals process or through monitoring, that the provider agreement was entered into inappropriately.</w:t>
      </w:r>
    </w:p>
    <w:p w14:paraId="177AE75B" w14:textId="77777777" w:rsidR="00A02FDE" w:rsidRPr="00A02FDE" w:rsidRDefault="00A02FDE" w:rsidP="00A02FDE">
      <w:pPr>
        <w:widowControl w:val="0"/>
        <w:ind w:left="1440" w:hanging="720"/>
        <w:rPr>
          <w:rFonts w:ascii="Times New Roman" w:eastAsia="Times New Roman" w:hAnsi="Times New Roman" w:cs="Times New Roman"/>
          <w:snapToGrid w:val="0"/>
          <w:sz w:val="18"/>
          <w:szCs w:val="18"/>
        </w:rPr>
      </w:pPr>
    </w:p>
    <w:p w14:paraId="610A4714"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p>
    <w:p w14:paraId="6255ACDF"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V.</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Applicable Federal, State and Local Laws, Regulations and Established Guidelines</w:t>
      </w:r>
    </w:p>
    <w:p w14:paraId="0BD5C25A"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w:t>
      </w:r>
      <w:r w:rsidRPr="00A02FDE">
        <w:rPr>
          <w:rFonts w:ascii="Times New Roman" w:eastAsia="Times New Roman" w:hAnsi="Times New Roman" w:cs="Times New Roman"/>
          <w:snapToGrid w:val="0"/>
          <w:sz w:val="18"/>
          <w:szCs w:val="20"/>
        </w:rPr>
        <w:tab/>
        <w:t xml:space="preserve">The Provider shall conform to the requirements of all </w:t>
      </w:r>
      <w:r w:rsidRPr="00A02FDE">
        <w:rPr>
          <w:rFonts w:ascii="Times New Roman" w:eastAsia="Times New Roman" w:hAnsi="Times New Roman" w:cs="Times New Roman"/>
          <w:snapToGrid w:val="0"/>
          <w:sz w:val="18"/>
          <w:szCs w:val="20"/>
          <w:u w:val="single"/>
        </w:rPr>
        <w:t>applicab</w:t>
      </w:r>
      <w:r w:rsidRPr="00A02FDE">
        <w:rPr>
          <w:rFonts w:ascii="Times New Roman" w:eastAsia="Times New Roman" w:hAnsi="Times New Roman" w:cs="Times New Roman"/>
          <w:snapToGrid w:val="0"/>
          <w:sz w:val="18"/>
          <w:szCs w:val="20"/>
          <w:u w:val="single"/>
        </w:rPr>
        <w:softHyphen/>
        <w:t>le</w:t>
      </w:r>
      <w:r w:rsidRPr="00A02FDE">
        <w:rPr>
          <w:rFonts w:ascii="Times New Roman" w:eastAsia="Times New Roman" w:hAnsi="Times New Roman" w:cs="Times New Roman"/>
          <w:snapToGrid w:val="0"/>
          <w:sz w:val="18"/>
          <w:szCs w:val="20"/>
        </w:rPr>
        <w:t xml:space="preserve"> federal, state and local laws, regulations, and established guidelines, which are incorporated by reference herein, including, but not limited to:</w:t>
      </w:r>
    </w:p>
    <w:p w14:paraId="228DBA48"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1.</w:t>
      </w:r>
      <w:r w:rsidRPr="00A02FDE">
        <w:rPr>
          <w:rFonts w:ascii="Times New Roman" w:eastAsia="Times New Roman" w:hAnsi="Times New Roman" w:cs="Times New Roman"/>
          <w:snapToGrid w:val="0"/>
          <w:sz w:val="18"/>
          <w:szCs w:val="20"/>
        </w:rPr>
        <w:tab/>
        <w:t>Older Americans Act of 1965, as amended;</w:t>
      </w:r>
    </w:p>
    <w:p w14:paraId="32302FDA"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2.</w:t>
      </w:r>
      <w:r w:rsidRPr="00A02FDE">
        <w:rPr>
          <w:rFonts w:ascii="Times New Roman" w:eastAsia="Times New Roman" w:hAnsi="Times New Roman" w:cs="Times New Roman"/>
          <w:snapToGrid w:val="0"/>
          <w:sz w:val="18"/>
          <w:szCs w:val="20"/>
        </w:rPr>
        <w:tab/>
        <w:t>Civil Rights Act of 1964, as amended;</w:t>
      </w:r>
    </w:p>
    <w:p w14:paraId="7DA893E9"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3.</w:t>
      </w:r>
      <w:r w:rsidRPr="00A02FDE">
        <w:rPr>
          <w:rFonts w:ascii="Times New Roman" w:eastAsia="Times New Roman" w:hAnsi="Times New Roman" w:cs="Times New Roman"/>
          <w:snapToGrid w:val="0"/>
          <w:sz w:val="18"/>
          <w:szCs w:val="20"/>
        </w:rPr>
        <w:tab/>
        <w:t>Section 504 of the Rehabilitation Act of 1973, as amended;</w:t>
      </w:r>
    </w:p>
    <w:p w14:paraId="473F4A0E"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4.</w:t>
      </w:r>
      <w:r w:rsidRPr="00A02FDE">
        <w:rPr>
          <w:rFonts w:ascii="Times New Roman" w:eastAsia="Times New Roman" w:hAnsi="Times New Roman" w:cs="Times New Roman"/>
          <w:snapToGrid w:val="0"/>
          <w:sz w:val="18"/>
          <w:szCs w:val="20"/>
        </w:rPr>
        <w:tab/>
        <w:t>Age Discrimination Act of 1975, as amended;</w:t>
      </w:r>
    </w:p>
    <w:p w14:paraId="6208D107"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5.</w:t>
      </w:r>
      <w:r w:rsidRPr="00A02FDE">
        <w:rPr>
          <w:rFonts w:ascii="Times New Roman" w:eastAsia="Times New Roman" w:hAnsi="Times New Roman" w:cs="Times New Roman"/>
          <w:snapToGrid w:val="0"/>
          <w:sz w:val="18"/>
          <w:szCs w:val="20"/>
        </w:rPr>
        <w:tab/>
        <w:t>Federal Fair Labor Standards Act of 1938, as amended;</w:t>
      </w:r>
    </w:p>
    <w:p w14:paraId="0747E080"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6.</w:t>
      </w:r>
      <w:r w:rsidRPr="00A02FDE">
        <w:rPr>
          <w:rFonts w:ascii="Times New Roman" w:eastAsia="Times New Roman" w:hAnsi="Times New Roman" w:cs="Times New Roman"/>
          <w:snapToGrid w:val="0"/>
          <w:sz w:val="18"/>
          <w:szCs w:val="20"/>
        </w:rPr>
        <w:tab/>
        <w:t xml:space="preserve">Age Discrimination in Employment Act of 1967, as amended; </w:t>
      </w:r>
    </w:p>
    <w:p w14:paraId="6B7C31A4"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7.</w:t>
      </w:r>
      <w:r w:rsidRPr="00A02FDE">
        <w:rPr>
          <w:rFonts w:ascii="Times New Roman" w:eastAsia="Times New Roman" w:hAnsi="Times New Roman" w:cs="Times New Roman"/>
          <w:snapToGrid w:val="0"/>
          <w:sz w:val="18"/>
          <w:szCs w:val="20"/>
        </w:rPr>
        <w:tab/>
        <w:t>Americans with Disabilities Act of 1990, as amended;</w:t>
      </w:r>
    </w:p>
    <w:p w14:paraId="168941B0"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8.</w:t>
      </w:r>
      <w:r w:rsidRPr="00A02FDE">
        <w:rPr>
          <w:rFonts w:ascii="Times New Roman" w:eastAsia="Times New Roman" w:hAnsi="Times New Roman" w:cs="Times New Roman"/>
          <w:snapToGrid w:val="0"/>
          <w:sz w:val="18"/>
          <w:szCs w:val="20"/>
        </w:rPr>
        <w:tab/>
        <w:t xml:space="preserve">Drug-Free Work Place Act of </w:t>
      </w:r>
      <w:proofErr w:type="gramStart"/>
      <w:r w:rsidRPr="00A02FDE">
        <w:rPr>
          <w:rFonts w:ascii="Times New Roman" w:eastAsia="Times New Roman" w:hAnsi="Times New Roman" w:cs="Times New Roman"/>
          <w:snapToGrid w:val="0"/>
          <w:sz w:val="18"/>
          <w:szCs w:val="20"/>
        </w:rPr>
        <w:t>1988;,</w:t>
      </w:r>
      <w:proofErr w:type="gramEnd"/>
      <w:r w:rsidRPr="00A02FDE">
        <w:rPr>
          <w:rFonts w:ascii="Times New Roman" w:eastAsia="Times New Roman" w:hAnsi="Times New Roman" w:cs="Times New Roman"/>
          <w:snapToGrid w:val="0"/>
          <w:sz w:val="18"/>
          <w:szCs w:val="20"/>
        </w:rPr>
        <w:t xml:space="preserve"> as amended;</w:t>
      </w:r>
    </w:p>
    <w:p w14:paraId="2AA9C000" w14:textId="77777777" w:rsidR="00A02FDE" w:rsidRPr="00A02FDE" w:rsidRDefault="00A02FDE" w:rsidP="00A02FDE">
      <w:pPr>
        <w:widowControl w:val="0"/>
        <w:numPr>
          <w:ilvl w:val="0"/>
          <w:numId w:val="16"/>
        </w:numPr>
        <w:tabs>
          <w:tab w:val="left" w:pos="-1440"/>
        </w:tabs>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OAC 173:3:1-13 (Criminal Background Checks), as amended; </w:t>
      </w:r>
    </w:p>
    <w:p w14:paraId="4D378948" w14:textId="77777777" w:rsidR="00A02FDE" w:rsidRPr="00A02FDE" w:rsidRDefault="00A02FDE" w:rsidP="00A02FDE">
      <w:pPr>
        <w:widowControl w:val="0"/>
        <w:numPr>
          <w:ilvl w:val="0"/>
          <w:numId w:val="16"/>
        </w:numPr>
        <w:tabs>
          <w:tab w:val="left" w:pos="-1440"/>
        </w:tabs>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ODA Policy 409.00 Program Income, 409.01 Program Income: Participant Contributions, 409.02 Program Income: Fiscal Management; and</w:t>
      </w:r>
    </w:p>
    <w:p w14:paraId="669A5B5B"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11.</w:t>
      </w:r>
      <w:r w:rsidRPr="00A02FDE">
        <w:rPr>
          <w:rFonts w:ascii="Times New Roman" w:eastAsia="Times New Roman" w:hAnsi="Times New Roman" w:cs="Times New Roman"/>
          <w:snapToGrid w:val="0"/>
          <w:sz w:val="18"/>
          <w:szCs w:val="20"/>
        </w:rPr>
        <w:tab/>
        <w:t>State and local health, fire safety, zoning and sanita</w:t>
      </w:r>
      <w:r w:rsidRPr="00A02FDE">
        <w:rPr>
          <w:rFonts w:ascii="Times New Roman" w:eastAsia="Times New Roman" w:hAnsi="Times New Roman" w:cs="Times New Roman"/>
          <w:snapToGrid w:val="0"/>
          <w:sz w:val="18"/>
          <w:szCs w:val="20"/>
        </w:rPr>
        <w:softHyphen/>
        <w:t>tion codes.</w:t>
      </w:r>
    </w:p>
    <w:p w14:paraId="4AAFA7D8"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12. </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18"/>
        </w:rPr>
        <w:t>Health Insurance Portability Act of 1996 (HIPAA), as amended.</w:t>
      </w:r>
    </w:p>
    <w:p w14:paraId="4FC6F7FD" w14:textId="77777777" w:rsidR="00A02FDE" w:rsidRPr="00A02FDE" w:rsidRDefault="00A02FDE" w:rsidP="00A02FDE">
      <w:pPr>
        <w:widowControl w:val="0"/>
        <w:rPr>
          <w:rFonts w:ascii="Times New Roman" w:eastAsia="Times New Roman" w:hAnsi="Times New Roman" w:cs="Times New Roman"/>
          <w:snapToGrid w:val="0"/>
          <w:sz w:val="18"/>
          <w:szCs w:val="20"/>
        </w:rPr>
      </w:pPr>
    </w:p>
    <w:p w14:paraId="1F247BAE" w14:textId="4D7AC98C"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B.</w:t>
      </w:r>
      <w:r w:rsidRPr="00A02FDE">
        <w:rPr>
          <w:rFonts w:ascii="Times New Roman" w:eastAsia="Times New Roman" w:hAnsi="Times New Roman" w:cs="Times New Roman"/>
          <w:snapToGrid w:val="0"/>
          <w:sz w:val="18"/>
          <w:szCs w:val="20"/>
        </w:rPr>
        <w:tab/>
        <w:t>The Provider shall immediately notify local adult protective services program in accordance with section 5101.63 of the Revised Code once the Provider has reasonable cause to believe a consumer is the victim of abuse, neglect, or exploitation.</w:t>
      </w:r>
    </w:p>
    <w:p w14:paraId="55A982B9"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C.</w:t>
      </w:r>
      <w:r w:rsidRPr="00A02FDE">
        <w:rPr>
          <w:rFonts w:ascii="Times New Roman" w:eastAsia="Times New Roman" w:hAnsi="Times New Roman" w:cs="Times New Roman"/>
          <w:snapToGrid w:val="0"/>
          <w:sz w:val="18"/>
          <w:szCs w:val="20"/>
        </w:rPr>
        <w:tab/>
        <w:t>The Provider shall require all subcontractors to conform to the foregoing requirements in all sub</w:t>
      </w:r>
      <w:r w:rsidRPr="00A02FDE">
        <w:rPr>
          <w:rFonts w:ascii="Times New Roman" w:eastAsia="Times New Roman" w:hAnsi="Times New Roman" w:cs="Times New Roman"/>
          <w:snapToGrid w:val="0"/>
          <w:sz w:val="18"/>
          <w:szCs w:val="20"/>
        </w:rPr>
        <w:softHyphen/>
        <w:t>contracts for work hereunder.</w:t>
      </w:r>
    </w:p>
    <w:p w14:paraId="6308DC1B" w14:textId="77777777" w:rsidR="00A02FDE" w:rsidRPr="00A02FDE" w:rsidRDefault="00A02FDE" w:rsidP="00A02FDE">
      <w:pPr>
        <w:widowControl w:val="0"/>
        <w:tabs>
          <w:tab w:val="left" w:pos="-1440"/>
        </w:tabs>
        <w:spacing w:line="480" w:lineRule="auto"/>
        <w:rPr>
          <w:rFonts w:ascii="Times New Roman" w:eastAsia="Times New Roman" w:hAnsi="Times New Roman" w:cs="Times New Roman"/>
          <w:snapToGrid w:val="0"/>
          <w:sz w:val="18"/>
          <w:szCs w:val="20"/>
        </w:rPr>
      </w:pPr>
    </w:p>
    <w:p w14:paraId="65F0DD09"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VI.</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 xml:space="preserve">Affirmative Action, Equal Employment </w:t>
      </w:r>
      <w:smartTag w:uri="urn:schemas-microsoft-com:office:smarttags" w:element="place">
        <w:r w:rsidRPr="00A02FDE">
          <w:rPr>
            <w:rFonts w:ascii="Times New Roman" w:eastAsia="Times New Roman" w:hAnsi="Times New Roman" w:cs="Times New Roman"/>
            <w:snapToGrid w:val="0"/>
            <w:sz w:val="18"/>
            <w:szCs w:val="20"/>
            <w:u w:val="single"/>
          </w:rPr>
          <w:t>Opportunity</w:t>
        </w:r>
      </w:smartTag>
      <w:r w:rsidRPr="00A02FDE">
        <w:rPr>
          <w:rFonts w:ascii="Times New Roman" w:eastAsia="Times New Roman" w:hAnsi="Times New Roman" w:cs="Times New Roman"/>
          <w:snapToGrid w:val="0"/>
          <w:sz w:val="18"/>
          <w:szCs w:val="20"/>
          <w:u w:val="single"/>
        </w:rPr>
        <w:t>, Section 504, Handicapped Accessibility Requirements</w:t>
      </w:r>
    </w:p>
    <w:p w14:paraId="645C8B51"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w:t>
      </w:r>
      <w:r w:rsidRPr="00A02FDE">
        <w:rPr>
          <w:rFonts w:ascii="Times New Roman" w:eastAsia="Times New Roman" w:hAnsi="Times New Roman" w:cs="Times New Roman"/>
          <w:snapToGrid w:val="0"/>
          <w:sz w:val="18"/>
          <w:szCs w:val="20"/>
        </w:rPr>
        <w:tab/>
        <w:t>The following posters and notices will be prominently displayed at Provider's main office:</w:t>
      </w:r>
    </w:p>
    <w:p w14:paraId="4D599597"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1.</w:t>
      </w:r>
      <w:r w:rsidRPr="00A02FDE">
        <w:rPr>
          <w:rFonts w:ascii="Times New Roman" w:eastAsia="Times New Roman" w:hAnsi="Times New Roman" w:cs="Times New Roman"/>
          <w:snapToGrid w:val="0"/>
          <w:sz w:val="18"/>
          <w:szCs w:val="20"/>
        </w:rPr>
        <w:tab/>
        <w:t>EEO policy statement</w:t>
      </w:r>
    </w:p>
    <w:p w14:paraId="00CCA2AB"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2.</w:t>
      </w:r>
      <w:r w:rsidRPr="00A02FDE">
        <w:rPr>
          <w:rFonts w:ascii="Times New Roman" w:eastAsia="Times New Roman" w:hAnsi="Times New Roman" w:cs="Times New Roman"/>
          <w:snapToGrid w:val="0"/>
          <w:sz w:val="18"/>
          <w:szCs w:val="20"/>
        </w:rPr>
        <w:tab/>
        <w:t>EEO Posters (as required by law)</w:t>
      </w:r>
    </w:p>
    <w:p w14:paraId="4589214F"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3.</w:t>
      </w:r>
      <w:r w:rsidRPr="00A02FDE">
        <w:rPr>
          <w:rFonts w:ascii="Times New Roman" w:eastAsia="Times New Roman" w:hAnsi="Times New Roman" w:cs="Times New Roman"/>
          <w:snapToGrid w:val="0"/>
          <w:sz w:val="18"/>
          <w:szCs w:val="20"/>
        </w:rPr>
        <w:tab/>
        <w:t>Job vacancies</w:t>
      </w:r>
    </w:p>
    <w:p w14:paraId="38CFAD77" w14:textId="77777777" w:rsidR="00A02FDE" w:rsidRPr="00A02FDE" w:rsidRDefault="00A02FDE" w:rsidP="00A02FDE">
      <w:pPr>
        <w:widowControl w:val="0"/>
        <w:tabs>
          <w:tab w:val="left" w:pos="-1440"/>
        </w:tabs>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4.</w:t>
      </w:r>
      <w:r w:rsidRPr="00A02FDE">
        <w:rPr>
          <w:rFonts w:ascii="Times New Roman" w:eastAsia="Times New Roman" w:hAnsi="Times New Roman" w:cs="Times New Roman"/>
          <w:snapToGrid w:val="0"/>
          <w:sz w:val="18"/>
          <w:szCs w:val="20"/>
        </w:rPr>
        <w:tab/>
        <w:t>Training sessions available</w:t>
      </w:r>
    </w:p>
    <w:p w14:paraId="123E8467" w14:textId="77777777" w:rsidR="00A02FDE" w:rsidRPr="00A02FDE" w:rsidRDefault="00A02FDE" w:rsidP="00A02FDE">
      <w:pPr>
        <w:widowControl w:val="0"/>
        <w:numPr>
          <w:ilvl w:val="0"/>
          <w:numId w:val="12"/>
        </w:numPr>
        <w:tabs>
          <w:tab w:val="left" w:pos="-1440"/>
        </w:tabs>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Discrimination complaint procedures</w:t>
      </w:r>
    </w:p>
    <w:p w14:paraId="036A128D" w14:textId="77777777" w:rsidR="00A02FDE" w:rsidRPr="00A02FDE" w:rsidRDefault="00A02FDE" w:rsidP="00A02FDE">
      <w:pPr>
        <w:widowControl w:val="0"/>
        <w:tabs>
          <w:tab w:val="left" w:pos="-1440"/>
        </w:tabs>
        <w:rPr>
          <w:rFonts w:ascii="Times New Roman" w:eastAsia="Times New Roman" w:hAnsi="Times New Roman" w:cs="Times New Roman"/>
          <w:snapToGrid w:val="0"/>
          <w:sz w:val="18"/>
          <w:szCs w:val="20"/>
        </w:rPr>
      </w:pPr>
    </w:p>
    <w:p w14:paraId="1756685E"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B.</w:t>
      </w:r>
      <w:r w:rsidRPr="00A02FDE">
        <w:rPr>
          <w:rFonts w:ascii="Times New Roman" w:eastAsia="Times New Roman" w:hAnsi="Times New Roman" w:cs="Times New Roman"/>
          <w:snapToGrid w:val="0"/>
          <w:sz w:val="18"/>
          <w:szCs w:val="20"/>
        </w:rPr>
        <w:tab/>
        <w:t>The Provider shall furnish the Agency with an annual update of its Affirmative Action Plan during the regular on-site monitoring visit.</w:t>
      </w:r>
    </w:p>
    <w:p w14:paraId="68EE9A04"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C.</w:t>
      </w:r>
      <w:r w:rsidRPr="00A02FDE">
        <w:rPr>
          <w:rFonts w:ascii="Times New Roman" w:eastAsia="Times New Roman" w:hAnsi="Times New Roman" w:cs="Times New Roman"/>
          <w:snapToGrid w:val="0"/>
          <w:sz w:val="18"/>
          <w:szCs w:val="20"/>
        </w:rPr>
        <w:tab/>
        <w:t>The Provider shall furnish the Agency with a Section 504 Accessibility survey within ninety (90) days after signing this Agreement.</w:t>
      </w:r>
    </w:p>
    <w:p w14:paraId="24976A50"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VII.</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Insurance</w:t>
      </w:r>
    </w:p>
    <w:p w14:paraId="5FD65740"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w:t>
      </w:r>
      <w:r w:rsidRPr="00A02FDE">
        <w:rPr>
          <w:rFonts w:ascii="Times New Roman" w:eastAsia="Times New Roman" w:hAnsi="Times New Roman" w:cs="Times New Roman"/>
          <w:snapToGrid w:val="0"/>
          <w:sz w:val="18"/>
          <w:szCs w:val="20"/>
        </w:rPr>
        <w:tab/>
        <w:t xml:space="preserve">The Provider shall secure and maintain </w:t>
      </w:r>
      <w:r w:rsidRPr="00A02FDE">
        <w:rPr>
          <w:rFonts w:ascii="Times New Roman" w:eastAsia="Times New Roman" w:hAnsi="Times New Roman" w:cs="Times New Roman"/>
          <w:snapToGrid w:val="0"/>
          <w:sz w:val="18"/>
          <w:szCs w:val="20"/>
          <w:u w:val="single"/>
        </w:rPr>
        <w:t>at least</w:t>
      </w:r>
      <w:r w:rsidRPr="00A02FDE">
        <w:rPr>
          <w:rFonts w:ascii="Times New Roman" w:eastAsia="Times New Roman" w:hAnsi="Times New Roman" w:cs="Times New Roman"/>
          <w:snapToGrid w:val="0"/>
          <w:sz w:val="18"/>
          <w:szCs w:val="20"/>
        </w:rPr>
        <w:t xml:space="preserve"> the following types of insurance, as well as the specified minimum limits:</w:t>
      </w:r>
    </w:p>
    <w:p w14:paraId="3CDE2A6F" w14:textId="77777777" w:rsidR="00A02FDE" w:rsidRPr="00A02FDE" w:rsidRDefault="00A02FDE" w:rsidP="00A02FDE">
      <w:pPr>
        <w:widowControl w:val="0"/>
        <w:tabs>
          <w:tab w:val="left" w:pos="-1440"/>
        </w:tabs>
        <w:spacing w:line="480" w:lineRule="auto"/>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1.</w:t>
      </w:r>
      <w:r w:rsidRPr="00A02FDE">
        <w:rPr>
          <w:rFonts w:ascii="Times New Roman" w:eastAsia="Times New Roman" w:hAnsi="Times New Roman" w:cs="Times New Roman"/>
          <w:snapToGrid w:val="0"/>
          <w:sz w:val="18"/>
          <w:szCs w:val="20"/>
        </w:rPr>
        <w:tab/>
        <w:t>General liability insurance, including, but not limited to, contractual liability, products liability and personal injury liability insurance, with combined limits for bodily injury and/or death and property damage in the amount of not less than $500,000 per occurrence/$1,000,000 in aggregate.</w:t>
      </w:r>
    </w:p>
    <w:p w14:paraId="320ECBA7" w14:textId="77777777" w:rsidR="00A02FDE" w:rsidRPr="00A02FDE" w:rsidRDefault="00A02FDE" w:rsidP="00A02FDE">
      <w:pPr>
        <w:widowControl w:val="0"/>
        <w:tabs>
          <w:tab w:val="left" w:pos="-1440"/>
        </w:tabs>
        <w:spacing w:line="480" w:lineRule="auto"/>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2.</w:t>
      </w:r>
      <w:r w:rsidRPr="00A02FDE">
        <w:rPr>
          <w:rFonts w:ascii="Times New Roman" w:eastAsia="Times New Roman" w:hAnsi="Times New Roman" w:cs="Times New Roman"/>
          <w:snapToGrid w:val="0"/>
          <w:sz w:val="18"/>
          <w:szCs w:val="20"/>
        </w:rPr>
        <w:tab/>
        <w:t>Automobile liability insurance with limits of at least $500,000 on a combined single limit basis, for bodily injury and property damage, for all owned, leased, hired, borrowed and non-owned vehicles.  If the Provider does not own a vehicle, then Non-Owned &amp; Hired Automobile Liability Insurance must be purchased under the General Liability Policy.</w:t>
      </w:r>
    </w:p>
    <w:p w14:paraId="7CA78BA6" w14:textId="77777777" w:rsidR="00A02FDE" w:rsidRPr="00A02FDE" w:rsidRDefault="00A02FDE" w:rsidP="00A02FDE">
      <w:pPr>
        <w:widowControl w:val="0"/>
        <w:tabs>
          <w:tab w:val="left" w:pos="-1440"/>
        </w:tabs>
        <w:spacing w:line="480" w:lineRule="auto"/>
        <w:ind w:left="216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3.</w:t>
      </w:r>
      <w:r w:rsidRPr="00A02FDE">
        <w:rPr>
          <w:rFonts w:ascii="Times New Roman" w:eastAsia="Times New Roman" w:hAnsi="Times New Roman" w:cs="Times New Roman"/>
          <w:snapToGrid w:val="0"/>
          <w:sz w:val="18"/>
          <w:szCs w:val="20"/>
        </w:rPr>
        <w:tab/>
        <w:t>Workers’ Compensation Insurance.</w:t>
      </w:r>
    </w:p>
    <w:p w14:paraId="42A5522C"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B.</w:t>
      </w:r>
      <w:r w:rsidRPr="00A02FDE">
        <w:rPr>
          <w:rFonts w:ascii="Times New Roman" w:eastAsia="Times New Roman" w:hAnsi="Times New Roman" w:cs="Times New Roman"/>
          <w:snapToGrid w:val="0"/>
          <w:sz w:val="18"/>
          <w:szCs w:val="20"/>
        </w:rPr>
        <w:tab/>
        <w:t>The insurance required under this Agreement shall extend to all Provider subcontractors and shall cover the acts and/or omissions of employees, subcontractors, or agents of and volunteers working for, the Provider, or subcontractors working for the Provider.</w:t>
      </w:r>
    </w:p>
    <w:p w14:paraId="5B4E26FE"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C.</w:t>
      </w:r>
      <w:r w:rsidRPr="00A02FDE">
        <w:rPr>
          <w:rFonts w:ascii="Times New Roman" w:eastAsia="Times New Roman" w:hAnsi="Times New Roman" w:cs="Times New Roman"/>
          <w:snapToGrid w:val="0"/>
          <w:sz w:val="18"/>
          <w:szCs w:val="20"/>
        </w:rPr>
        <w:tab/>
        <w:t xml:space="preserve">The Provider shall have the insurance described above in full force and effect prior to the provision of services under this Agreement.  Insurance meeting the requirements of this Section VII shall be maintained throughout the Term of this Agreement. </w:t>
      </w:r>
      <w:r w:rsidRPr="00A02FDE">
        <w:rPr>
          <w:rFonts w:ascii="Times New Roman" w:eastAsia="Times New Roman" w:hAnsi="Times New Roman" w:cs="Times New Roman"/>
          <w:b/>
          <w:i/>
          <w:snapToGrid w:val="0"/>
          <w:sz w:val="18"/>
          <w:szCs w:val="20"/>
          <w:u w:val="single"/>
        </w:rPr>
        <w:t>The Provider shall certify this by signing Exhibit C.</w:t>
      </w:r>
    </w:p>
    <w:p w14:paraId="603AC346"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D.</w:t>
      </w:r>
      <w:r w:rsidRPr="00A02FDE">
        <w:rPr>
          <w:rFonts w:ascii="Times New Roman" w:eastAsia="Times New Roman" w:hAnsi="Times New Roman" w:cs="Times New Roman"/>
          <w:snapToGrid w:val="0"/>
          <w:sz w:val="18"/>
          <w:szCs w:val="20"/>
        </w:rPr>
        <w:tab/>
        <w:t xml:space="preserve">Liability insurance required under this Agreement (except medical professional liability) shall name the Agency as an additional insured and shall contain a provision that requires at least a thirty (30)-day written notice to the Agency prior to any cancellation or termination.  Provider shall deposit a Certificate of Insurance and a Certificate evidencing Workers' Compensation coverage with the Agency prior to the provision of services under this Agreement.  If renewal of such insurance occurs during the Term of </w:t>
      </w:r>
      <w:r w:rsidRPr="00A02FDE">
        <w:rPr>
          <w:rFonts w:ascii="Times New Roman" w:eastAsia="Times New Roman" w:hAnsi="Times New Roman" w:cs="Times New Roman"/>
          <w:snapToGrid w:val="0"/>
          <w:sz w:val="18"/>
          <w:szCs w:val="20"/>
        </w:rPr>
        <w:lastRenderedPageBreak/>
        <w:t>this Agreement, copies of the renewal Certificate of Insurance and/or Certificate evidencing Workers' Compensation coverage shall be delivered to the Agency within thirty (30) days of said renewal.</w:t>
      </w:r>
    </w:p>
    <w:p w14:paraId="49624EF0"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VIII.</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Indemnification</w:t>
      </w:r>
    </w:p>
    <w:p w14:paraId="5B7B265A" w14:textId="77777777" w:rsidR="00A02FDE" w:rsidRPr="00A02FDE" w:rsidRDefault="00A02FDE" w:rsidP="00A02FDE">
      <w:pPr>
        <w:widowControl w:val="0"/>
        <w:spacing w:line="480" w:lineRule="auto"/>
        <w:ind w:left="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The Provider shall defend, indemnify and hold the Agency, its employ</w:t>
      </w:r>
      <w:r w:rsidRPr="00A02FDE">
        <w:rPr>
          <w:rFonts w:ascii="Times New Roman" w:eastAsia="Times New Roman" w:hAnsi="Times New Roman" w:cs="Times New Roman"/>
          <w:snapToGrid w:val="0"/>
          <w:sz w:val="18"/>
          <w:szCs w:val="20"/>
        </w:rPr>
        <w:softHyphen/>
        <w:t>ees, agents, trustees and officers harmless from any and all claims, demands, damages, suits, judgments, awards, costs and expenses (including, but not limited to, attorneys' fees) arising from, resulting from or attributable to the performance or nonperformance of the obliga</w:t>
      </w:r>
      <w:r w:rsidRPr="00A02FDE">
        <w:rPr>
          <w:rFonts w:ascii="Times New Roman" w:eastAsia="Times New Roman" w:hAnsi="Times New Roman" w:cs="Times New Roman"/>
          <w:snapToGrid w:val="0"/>
          <w:sz w:val="18"/>
          <w:szCs w:val="20"/>
        </w:rPr>
        <w:softHyphen/>
        <w:t>tions under this Agreement by the Provider, its employees, agents, trustees, officers, subcontractors and/or volunteers, acting alone or with others, excepting only those matters or occurrences caused solely by the gross negligence of the Agency, its employees, agents, trustees, or officers.</w:t>
      </w:r>
    </w:p>
    <w:p w14:paraId="1E7B2A62" w14:textId="77777777" w:rsidR="00A02FDE" w:rsidRPr="00A02FDE" w:rsidRDefault="00A02FDE" w:rsidP="00A02FDE">
      <w:pPr>
        <w:widowControl w:val="0"/>
        <w:tabs>
          <w:tab w:val="left" w:pos="-1440"/>
        </w:tabs>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IX.</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Modification</w:t>
      </w:r>
    </w:p>
    <w:p w14:paraId="7615A35A" w14:textId="77777777" w:rsidR="00A02FDE" w:rsidRPr="00A02FDE" w:rsidRDefault="00A02FDE" w:rsidP="00A02FDE">
      <w:pPr>
        <w:widowControl w:val="0"/>
        <w:spacing w:line="480" w:lineRule="auto"/>
        <w:ind w:left="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This Agreement may be modified only by a writing signed by both parties. Any amendments to the laws, rules or regulations will result in correlative modification to the Agreement without the necessity of executing a written amendment. </w:t>
      </w:r>
    </w:p>
    <w:p w14:paraId="3728A4EA" w14:textId="77777777" w:rsidR="00A02FDE" w:rsidRPr="00A02FDE" w:rsidRDefault="00A02FDE" w:rsidP="00A02FDE">
      <w:pPr>
        <w:widowControl w:val="0"/>
        <w:numPr>
          <w:ilvl w:val="0"/>
          <w:numId w:val="15"/>
        </w:numPr>
        <w:tabs>
          <w:tab w:val="left" w:pos="-1440"/>
        </w:tabs>
        <w:spacing w:line="480" w:lineRule="auto"/>
        <w:rPr>
          <w:rFonts w:ascii="Times New Roman" w:eastAsia="Times New Roman" w:hAnsi="Times New Roman" w:cs="Times New Roman"/>
          <w:snapToGrid w:val="0"/>
          <w:sz w:val="18"/>
          <w:szCs w:val="20"/>
          <w:u w:val="single"/>
        </w:rPr>
      </w:pPr>
      <w:r w:rsidRPr="00A02FDE">
        <w:rPr>
          <w:rFonts w:ascii="Times New Roman" w:eastAsia="Times New Roman" w:hAnsi="Times New Roman" w:cs="Times New Roman"/>
          <w:snapToGrid w:val="0"/>
          <w:sz w:val="18"/>
          <w:szCs w:val="20"/>
          <w:u w:val="single"/>
        </w:rPr>
        <w:t>Records and Documents</w:t>
      </w:r>
    </w:p>
    <w:p w14:paraId="2D4B6A2B" w14:textId="77777777" w:rsidR="00A02FDE" w:rsidRPr="00A02FDE" w:rsidRDefault="00A02FDE" w:rsidP="00A02FDE">
      <w:pPr>
        <w:widowControl w:val="0"/>
        <w:spacing w:line="480" w:lineRule="auto"/>
        <w:ind w:left="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All records and documents relating to this Agreement shall be retained by the Agency and the Provider for at least three (3) years from the date of termination of this Agreement.  If any litigation, claim, negotiation, audit or other action involving the records has been started before the expiration of the three (3) -year period, the records shall be retained until completion of the action and resolution of all issues which arise from it, or until the end of the regular three (3) -year period, whichever is later.  Client and fis</w:t>
      </w:r>
      <w:r w:rsidRPr="00A02FDE">
        <w:rPr>
          <w:rFonts w:ascii="Times New Roman" w:eastAsia="Times New Roman" w:hAnsi="Times New Roman" w:cs="Times New Roman"/>
          <w:snapToGrid w:val="0"/>
          <w:sz w:val="18"/>
          <w:szCs w:val="20"/>
        </w:rPr>
        <w:softHyphen/>
        <w:t>cal records must be available for audit or inspection upon re</w:t>
      </w:r>
      <w:r w:rsidRPr="00A02FDE">
        <w:rPr>
          <w:rFonts w:ascii="Times New Roman" w:eastAsia="Times New Roman" w:hAnsi="Times New Roman" w:cs="Times New Roman"/>
          <w:snapToGrid w:val="0"/>
          <w:sz w:val="18"/>
          <w:szCs w:val="20"/>
        </w:rPr>
        <w:softHyphen/>
        <w:t>quest by the Agency, the ODA and/or the Administration on Aging</w:t>
      </w:r>
      <w:r w:rsidRPr="00A02FDE">
        <w:rPr>
          <w:rFonts w:ascii="Times New Roman" w:eastAsia="Times New Roman" w:hAnsi="Times New Roman" w:cs="Times New Roman"/>
          <w:snapToGrid w:val="0"/>
          <w:sz w:val="18"/>
          <w:szCs w:val="20"/>
          <w:u w:val="single"/>
        </w:rPr>
        <w:t>.</w:t>
      </w:r>
      <w:r w:rsidRPr="00A02FDE">
        <w:rPr>
          <w:rFonts w:ascii="Times New Roman" w:eastAsia="Times New Roman" w:hAnsi="Times New Roman" w:cs="Times New Roman"/>
          <w:snapToGrid w:val="0"/>
          <w:sz w:val="18"/>
          <w:szCs w:val="20"/>
        </w:rPr>
        <w:t xml:space="preserve">  Docu</w:t>
      </w:r>
      <w:r w:rsidRPr="00A02FDE">
        <w:rPr>
          <w:rFonts w:ascii="Times New Roman" w:eastAsia="Times New Roman" w:hAnsi="Times New Roman" w:cs="Times New Roman"/>
          <w:snapToGrid w:val="0"/>
          <w:sz w:val="18"/>
          <w:szCs w:val="20"/>
        </w:rPr>
        <w:softHyphen/>
        <w:t>ments retained by the Provider must include, but are not limited to, the client care plan, service authorization form and actual visit reports.</w:t>
      </w:r>
    </w:p>
    <w:p w14:paraId="4134C033"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XI.</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Breach</w:t>
      </w:r>
    </w:p>
    <w:p w14:paraId="1FBE306F" w14:textId="77777777" w:rsidR="00A02FDE" w:rsidRPr="00A02FDE" w:rsidRDefault="00A02FDE" w:rsidP="00A02FDE">
      <w:pPr>
        <w:widowControl w:val="0"/>
        <w:spacing w:line="480" w:lineRule="auto"/>
        <w:ind w:left="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If, in the opinion of the Agency, the Provider has materially failed to comply with any of the terms of this Agreement, including, but not limited to the terms contained in </w:t>
      </w:r>
      <w:r w:rsidRPr="00A02FDE">
        <w:rPr>
          <w:rFonts w:ascii="Times New Roman" w:eastAsia="Times New Roman" w:hAnsi="Times New Roman" w:cs="Times New Roman"/>
          <w:b/>
          <w:snapToGrid w:val="0"/>
          <w:sz w:val="18"/>
          <w:szCs w:val="20"/>
          <w:u w:val="single"/>
        </w:rPr>
        <w:t>Exhibit A, Exhibit B or Exhibit C</w:t>
      </w:r>
      <w:r w:rsidRPr="00A02FDE">
        <w:rPr>
          <w:rFonts w:ascii="Times New Roman" w:eastAsia="Times New Roman" w:hAnsi="Times New Roman" w:cs="Times New Roman"/>
          <w:snapToGrid w:val="0"/>
          <w:sz w:val="18"/>
          <w:szCs w:val="20"/>
        </w:rPr>
        <w:t>, or the terms requiring the Provider to provide the Agency with documents, records, reports or certificates, or if the Provider has failed to correct audit findings from audits done either pursuant to this Agreement or prior Agreements between the parties, or if the Provider has materially failed to comply with quality assurance standards in providing services hereunder, the Agency shall deliver to the Provider by certified mail return receipt requested a written notice detailing the nature of the failure or of the noncompliance, as the case may be.  If Provider has not taken corrective action or made arrangements to take corrective action satisfactory to the Agency, in its sole discretion, within ten (10) working days of receipt by Provider of the written notice thereof, the Agency, at its sole option, and notwithstanding anything herein to the contrary, may impose any or all of the following sanctions:</w:t>
      </w:r>
    </w:p>
    <w:p w14:paraId="5E54C5E0" w14:textId="77777777" w:rsidR="00A02FDE" w:rsidRPr="00A02FDE" w:rsidRDefault="00A02FDE" w:rsidP="00A02FDE">
      <w:pPr>
        <w:widowControl w:val="0"/>
        <w:tabs>
          <w:tab w:val="left" w:pos="-1440"/>
        </w:tabs>
        <w:spacing w:line="480" w:lineRule="auto"/>
        <w:ind w:left="144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(a)</w:t>
      </w:r>
      <w:r w:rsidRPr="00A02FDE">
        <w:rPr>
          <w:rFonts w:ascii="Times New Roman" w:eastAsia="Times New Roman" w:hAnsi="Times New Roman" w:cs="Times New Roman"/>
          <w:snapToGrid w:val="0"/>
          <w:sz w:val="18"/>
          <w:szCs w:val="20"/>
        </w:rPr>
        <w:tab/>
        <w:t>the withholding of the payment of funds to the Provider;</w:t>
      </w:r>
    </w:p>
    <w:p w14:paraId="7537FB03" w14:textId="77777777" w:rsidR="00A02FDE" w:rsidRPr="00A02FDE" w:rsidRDefault="00A02FDE" w:rsidP="00A02FDE">
      <w:pPr>
        <w:widowControl w:val="0"/>
        <w:numPr>
          <w:ilvl w:val="0"/>
          <w:numId w:val="13"/>
        </w:numPr>
        <w:tabs>
          <w:tab w:val="left" w:pos="-1440"/>
        </w:tabs>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the immediate suspension of the referral of clients to the Provider;</w:t>
      </w:r>
    </w:p>
    <w:p w14:paraId="7FA59DB8" w14:textId="77777777" w:rsidR="00A02FDE" w:rsidRPr="00A02FDE" w:rsidRDefault="00A02FDE" w:rsidP="00A02FDE">
      <w:pPr>
        <w:widowControl w:val="0"/>
        <w:numPr>
          <w:ilvl w:val="0"/>
          <w:numId w:val="13"/>
        </w:numPr>
        <w:tabs>
          <w:tab w:val="left" w:pos="-1440"/>
        </w:tabs>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the immediate transfer of clients to other Providers; or</w:t>
      </w:r>
    </w:p>
    <w:p w14:paraId="0FA090F6" w14:textId="77777777" w:rsidR="00A02FDE" w:rsidRPr="00A02FDE" w:rsidRDefault="00A02FDE" w:rsidP="00A02FDE">
      <w:pPr>
        <w:widowControl w:val="0"/>
        <w:numPr>
          <w:ilvl w:val="0"/>
          <w:numId w:val="13"/>
        </w:numPr>
        <w:tabs>
          <w:tab w:val="left" w:pos="-1440"/>
        </w:tabs>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the immediate termination of this Agreement.</w:t>
      </w:r>
    </w:p>
    <w:p w14:paraId="1DE5DD40" w14:textId="77777777" w:rsidR="00A02FDE" w:rsidRPr="00A02FDE" w:rsidRDefault="00A02FDE" w:rsidP="00A02FDE">
      <w:pPr>
        <w:widowControl w:val="0"/>
        <w:tabs>
          <w:tab w:val="left" w:pos="-1440"/>
        </w:tabs>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 xml:space="preserve"> XII.</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Assignability</w:t>
      </w:r>
    </w:p>
    <w:p w14:paraId="1665965A" w14:textId="77777777" w:rsidR="00A02FDE" w:rsidRPr="00A02FDE" w:rsidRDefault="00A02FDE" w:rsidP="00A02FDE">
      <w:pPr>
        <w:widowControl w:val="0"/>
        <w:spacing w:line="480" w:lineRule="auto"/>
        <w:ind w:left="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lastRenderedPageBreak/>
        <w:t>Neither the Agency nor the Provider has the right or power to assign, subcontract, or transfer its rights and duties under this Agreement without prior written consent from the other party.  The Agency and the Provider each bind them</w:t>
      </w:r>
      <w:r w:rsidRPr="00A02FDE">
        <w:rPr>
          <w:rFonts w:ascii="Times New Roman" w:eastAsia="Times New Roman" w:hAnsi="Times New Roman" w:cs="Times New Roman"/>
          <w:snapToGrid w:val="0"/>
          <w:sz w:val="18"/>
          <w:szCs w:val="20"/>
        </w:rPr>
        <w:softHyphen/>
        <w:t>selves, their successors and assigns to this Agreement.  Noth</w:t>
      </w:r>
      <w:r w:rsidRPr="00A02FDE">
        <w:rPr>
          <w:rFonts w:ascii="Times New Roman" w:eastAsia="Times New Roman" w:hAnsi="Times New Roman" w:cs="Times New Roman"/>
          <w:snapToGrid w:val="0"/>
          <w:sz w:val="18"/>
          <w:szCs w:val="20"/>
        </w:rPr>
        <w:softHyphen/>
        <w:t>ing herein shall be construed as creating any personal liabi</w:t>
      </w:r>
      <w:r w:rsidRPr="00A02FDE">
        <w:rPr>
          <w:rFonts w:ascii="Times New Roman" w:eastAsia="Times New Roman" w:hAnsi="Times New Roman" w:cs="Times New Roman"/>
          <w:snapToGrid w:val="0"/>
          <w:sz w:val="18"/>
          <w:szCs w:val="20"/>
        </w:rPr>
        <w:softHyphen/>
        <w:t>lity on the part of any officer or agent of either the Agency or the Provider.</w:t>
      </w:r>
    </w:p>
    <w:p w14:paraId="5245B3B7" w14:textId="77777777" w:rsidR="00A02FDE" w:rsidRPr="00A02FDE" w:rsidRDefault="00A02FDE" w:rsidP="00A02FDE">
      <w:pPr>
        <w:widowControl w:val="0"/>
        <w:spacing w:line="480" w:lineRule="auto"/>
        <w:ind w:left="720" w:hanging="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20"/>
        </w:rPr>
        <w:t>XIII.</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18"/>
          <w:u w:val="single"/>
        </w:rPr>
        <w:t>Certification Regarding Department Suspension, Ineligibility, and Voluntary Exclusion Pursuant to 45 CFR Part 76 Lower Tier Transactions</w:t>
      </w:r>
    </w:p>
    <w:p w14:paraId="570C5616" w14:textId="77777777" w:rsidR="00A02FDE" w:rsidRPr="00A02FDE" w:rsidRDefault="00A02FDE" w:rsidP="00A02FDE">
      <w:pPr>
        <w:widowControl w:val="0"/>
        <w:spacing w:line="480" w:lineRule="auto"/>
        <w:ind w:left="720"/>
        <w:rPr>
          <w:rFonts w:ascii="Times New Roman" w:eastAsia="Times New Roman" w:hAnsi="Times New Roman" w:cs="Times New Roman"/>
          <w:snapToGrid w:val="0"/>
          <w:sz w:val="18"/>
          <w:szCs w:val="18"/>
        </w:rPr>
      </w:pPr>
      <w:r w:rsidRPr="00A02FDE">
        <w:rPr>
          <w:rFonts w:ascii="Times New Roman" w:eastAsia="Times New Roman" w:hAnsi="Times New Roman" w:cs="Times New Roman"/>
          <w:snapToGrid w:val="0"/>
          <w:sz w:val="18"/>
          <w:szCs w:val="18"/>
        </w:rPr>
        <w:t>The Provider certifies that neither it nor its principals are presently debarred, suspended, proposed for debarment, declared ineligible, or voluntarily excluded from participation in this transaction by any federal department or agency.</w:t>
      </w:r>
    </w:p>
    <w:p w14:paraId="0F4F6555" w14:textId="77777777" w:rsidR="00A02FDE" w:rsidRPr="00A02FDE" w:rsidRDefault="00A02FDE" w:rsidP="00A02FDE">
      <w:pPr>
        <w:widowControl w:val="0"/>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XIV.</w:t>
      </w:r>
      <w:r w:rsidRPr="00A02FDE">
        <w:rPr>
          <w:rFonts w:ascii="Times New Roman" w:eastAsia="Times New Roman" w:hAnsi="Times New Roman" w:cs="Times New Roman"/>
          <w:snapToGrid w:val="0"/>
          <w:sz w:val="18"/>
          <w:szCs w:val="20"/>
        </w:rPr>
        <w:tab/>
      </w:r>
      <w:r w:rsidRPr="00A02FDE">
        <w:rPr>
          <w:rFonts w:ascii="Times New Roman" w:eastAsia="Times New Roman" w:hAnsi="Times New Roman" w:cs="Times New Roman"/>
          <w:snapToGrid w:val="0"/>
          <w:sz w:val="18"/>
          <w:szCs w:val="20"/>
          <w:u w:val="single"/>
        </w:rPr>
        <w:t xml:space="preserve">The Agency recognizes the organizations listed on </w:t>
      </w:r>
      <w:r w:rsidRPr="00A02FDE">
        <w:rPr>
          <w:rFonts w:ascii="Times New Roman" w:eastAsia="Times New Roman" w:hAnsi="Times New Roman" w:cs="Times New Roman"/>
          <w:b/>
          <w:snapToGrid w:val="0"/>
          <w:sz w:val="18"/>
          <w:szCs w:val="20"/>
          <w:u w:val="single"/>
        </w:rPr>
        <w:t>Exhibit D</w:t>
      </w:r>
      <w:r w:rsidRPr="00A02FDE">
        <w:rPr>
          <w:rFonts w:ascii="Times New Roman" w:eastAsia="Times New Roman" w:hAnsi="Times New Roman" w:cs="Times New Roman"/>
          <w:snapToGrid w:val="0"/>
          <w:sz w:val="18"/>
          <w:szCs w:val="20"/>
          <w:u w:val="single"/>
        </w:rPr>
        <w:t xml:space="preserve"> as Community Focal Points</w:t>
      </w:r>
      <w:r w:rsidRPr="00A02FDE">
        <w:rPr>
          <w:rFonts w:ascii="Times New Roman" w:eastAsia="Times New Roman" w:hAnsi="Times New Roman" w:cs="Times New Roman"/>
          <w:snapToGrid w:val="0"/>
          <w:sz w:val="18"/>
          <w:szCs w:val="20"/>
        </w:rPr>
        <w:t>.</w:t>
      </w:r>
    </w:p>
    <w:p w14:paraId="73EF3176" w14:textId="77777777" w:rsidR="00A02FDE" w:rsidRPr="00A02FDE" w:rsidRDefault="00A02FDE" w:rsidP="00A02FDE">
      <w:pPr>
        <w:widowControl w:val="0"/>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XV.</w:t>
      </w:r>
      <w:r w:rsidRPr="00A02FDE">
        <w:rPr>
          <w:rFonts w:ascii="Times New Roman" w:eastAsia="Times New Roman" w:hAnsi="Times New Roman" w:cs="Times New Roman"/>
          <w:snapToGrid w:val="0"/>
          <w:sz w:val="18"/>
          <w:szCs w:val="20"/>
        </w:rPr>
        <w:tab/>
        <w:t>The provider shall cooperate with the AAA and ODA, to assess the extent of the disaster impact upon persons aged sixty years and over, and to coordinate the public and private resources in the field of aging in order to assist older disaster victims whenever the president of the United States declares that the provider's service area is a disaster area.</w:t>
      </w:r>
    </w:p>
    <w:p w14:paraId="5D357137" w14:textId="3BBF7531" w:rsidR="00A02FDE" w:rsidRPr="00A02FDE" w:rsidRDefault="00A02FDE" w:rsidP="00AF54C7">
      <w:pPr>
        <w:widowControl w:val="0"/>
        <w:spacing w:line="480" w:lineRule="auto"/>
        <w:ind w:left="720" w:hanging="720"/>
        <w:rPr>
          <w:rFonts w:ascii="Times New Roman" w:eastAsia="Times New Roman" w:hAnsi="Times New Roman" w:cs="Times New Roman"/>
          <w:snapToGrid w:val="0"/>
          <w:sz w:val="18"/>
          <w:szCs w:val="20"/>
        </w:rPr>
      </w:pPr>
      <w:r w:rsidRPr="00A02FDE">
        <w:rPr>
          <w:rFonts w:ascii="Times New Roman" w:eastAsia="Times New Roman" w:hAnsi="Times New Roman" w:cs="Times New Roman"/>
          <w:snapToGrid w:val="0"/>
          <w:sz w:val="18"/>
          <w:szCs w:val="20"/>
        </w:rPr>
        <w:t>XVI.</w:t>
      </w:r>
      <w:r w:rsidRPr="00A02FDE">
        <w:rPr>
          <w:rFonts w:ascii="Times New Roman" w:eastAsia="Times New Roman" w:hAnsi="Times New Roman" w:cs="Times New Roman"/>
          <w:snapToGrid w:val="0"/>
          <w:sz w:val="18"/>
          <w:szCs w:val="20"/>
        </w:rPr>
        <w:tab/>
        <w:t>Counterpart Execution; Scanned Copy.  Any and all agreements and documents requiring signature related hereto may be executed in several counterparts, each of which, when executed, shall be deemed to be an original, but all of which together shall constitute one and the same instrument.  A scanned or electronically reproduced copy or image of such agreements and documents bearing the signatures of the parties shall be deemed an original and may be introduced or submitted in any action or proceeding as competent evidence of the execution, terms, and existence of such agreements and documents notwithstanding the failure or inability to produce or tender an original, executed counterpart of the same and without the requirement that the unavailability of such original, executed counterpart of the same first be proven.</w:t>
      </w:r>
    </w:p>
    <w:p w14:paraId="66452B69" w14:textId="77777777" w:rsidR="00A02FDE" w:rsidRPr="00A02FDE" w:rsidRDefault="00A02FDE" w:rsidP="00A02FDE">
      <w:pPr>
        <w:widowControl w:val="0"/>
        <w:spacing w:line="480" w:lineRule="auto"/>
        <w:rPr>
          <w:rFonts w:ascii="Times New Roman" w:eastAsia="Times New Roman" w:hAnsi="Times New Roman" w:cs="Times New Roman"/>
          <w:snapToGrid w:val="0"/>
          <w:sz w:val="8"/>
          <w:szCs w:val="20"/>
        </w:rPr>
      </w:pPr>
      <w:r w:rsidRPr="00A02FDE">
        <w:rPr>
          <w:rFonts w:ascii="Times New Roman" w:eastAsia="Times New Roman" w:hAnsi="Times New Roman" w:cs="Times New Roman"/>
          <w:snapToGrid w:val="0"/>
          <w:sz w:val="18"/>
          <w:szCs w:val="20"/>
        </w:rPr>
        <w:t>Upon renewal of this contract, if the new contract is not signed by the first day/date of the new contract period, this signature indicates the Provider’s intent to comply with all rules and regulations herein throughout the proposed contract period, back to and including the first day of the new contract.</w:t>
      </w:r>
    </w:p>
    <w:p w14:paraId="069F5296" w14:textId="77777777" w:rsidR="00A02FDE" w:rsidRPr="00A02FDE" w:rsidRDefault="00A02FDE" w:rsidP="00A02FDE">
      <w:pPr>
        <w:widowControl w:val="0"/>
        <w:spacing w:line="480" w:lineRule="auto"/>
        <w:rPr>
          <w:rFonts w:ascii="Times New Roman" w:eastAsia="Times New Roman" w:hAnsi="Times New Roman" w:cs="Times New Roman"/>
          <w:snapToGrid w:val="0"/>
          <w:sz w:val="8"/>
          <w:szCs w:val="20"/>
        </w:rPr>
      </w:pPr>
    </w:p>
    <w:p w14:paraId="1691E9F6" w14:textId="6B76F5F5" w:rsidR="00A02FDE" w:rsidRDefault="00A02FDE" w:rsidP="002C2DF1">
      <w:pPr>
        <w:widowControl w:val="0"/>
        <w:spacing w:line="480" w:lineRule="auto"/>
        <w:rPr>
          <w:rFonts w:ascii="Times New Roman" w:eastAsia="Times New Roman" w:hAnsi="Times New Roman" w:cs="Times New Roman"/>
          <w:snapToGrid w:val="0"/>
          <w:sz w:val="18"/>
          <w:szCs w:val="20"/>
        </w:rPr>
      </w:pPr>
      <w:r w:rsidRPr="00A02FDE">
        <w:rPr>
          <w:rFonts w:ascii="Times New Roman" w:eastAsia="Times New Roman" w:hAnsi="Times New Roman" w:cs="Times New Roman"/>
          <w:b/>
          <w:snapToGrid w:val="0"/>
          <w:sz w:val="18"/>
          <w:szCs w:val="20"/>
        </w:rPr>
        <w:t>IN WITNESS WHEREOF, the parties hereto have affixed their signa</w:t>
      </w:r>
      <w:r w:rsidRPr="00A02FDE">
        <w:rPr>
          <w:rFonts w:ascii="Times New Roman" w:eastAsia="Times New Roman" w:hAnsi="Times New Roman" w:cs="Times New Roman"/>
          <w:b/>
          <w:snapToGrid w:val="0"/>
          <w:sz w:val="18"/>
          <w:szCs w:val="20"/>
        </w:rPr>
        <w:softHyphen/>
        <w:t>tures:</w:t>
      </w:r>
      <w:r w:rsidR="002C2DF1" w:rsidRPr="00A02FDE">
        <w:rPr>
          <w:rFonts w:ascii="Times New Roman" w:eastAsia="Times New Roman" w:hAnsi="Times New Roman" w:cs="Times New Roman"/>
          <w:snapToGrid w:val="0"/>
          <w:sz w:val="18"/>
          <w:szCs w:val="20"/>
        </w:rPr>
        <w:t xml:space="preserve"> </w:t>
      </w:r>
    </w:p>
    <w:p w14:paraId="5BE8F72D" w14:textId="77777777" w:rsidR="002C2DF1" w:rsidRDefault="002C2DF1" w:rsidP="002C2DF1">
      <w:pPr>
        <w:widowControl w:val="0"/>
        <w:spacing w:line="480" w:lineRule="auto"/>
        <w:rPr>
          <w:rFonts w:ascii="Times New Roman" w:eastAsia="Times New Roman" w:hAnsi="Times New Roman" w:cs="Times New Roman"/>
          <w:snapToGrid w:val="0"/>
          <w:sz w:val="18"/>
          <w:szCs w:val="20"/>
        </w:rPr>
      </w:pPr>
    </w:p>
    <w:p w14:paraId="135F4E52" w14:textId="77777777" w:rsidR="002C2DF1" w:rsidRPr="002C2DF1" w:rsidRDefault="002C2DF1" w:rsidP="002C2DF1">
      <w:pPr>
        <w:widowControl w:val="0"/>
        <w:spacing w:line="480" w:lineRule="auto"/>
        <w:rPr>
          <w:rFonts w:ascii="Times New Roman" w:eastAsia="Times New Roman" w:hAnsi="Times New Roman" w:cs="Times New Roman"/>
          <w:snapToGrid w:val="0"/>
          <w:sz w:val="18"/>
          <w:szCs w:val="20"/>
        </w:rPr>
        <w:sectPr w:rsidR="002C2DF1" w:rsidRPr="002C2DF1" w:rsidSect="00E1057C">
          <w:headerReference w:type="default" r:id="rId8"/>
          <w:endnotePr>
            <w:numFmt w:val="decimal"/>
          </w:endnotePr>
          <w:pgSz w:w="12240" w:h="15840" w:code="1"/>
          <w:pgMar w:top="720" w:right="720" w:bottom="720" w:left="720" w:header="576" w:footer="0" w:gutter="0"/>
          <w:paperSrc w:first="15"/>
          <w:pgNumType w:start="1"/>
          <w:cols w:space="720"/>
          <w:noEndnote/>
          <w:docGrid w:linePitch="326"/>
        </w:sectPr>
      </w:pPr>
    </w:p>
    <w:p w14:paraId="76C93637" w14:textId="77777777" w:rsidR="00A02FDE" w:rsidRPr="00A02FDE" w:rsidRDefault="00A02FDE" w:rsidP="00A02FDE">
      <w:pPr>
        <w:widowControl w:val="0"/>
        <w:rPr>
          <w:rFonts w:ascii="Times New Roman" w:eastAsia="Times New Roman" w:hAnsi="Times New Roman" w:cs="Times New Roman"/>
          <w:snapToGrid w:val="0"/>
          <w:sz w:val="18"/>
          <w:szCs w:val="20"/>
        </w:rPr>
      </w:pPr>
    </w:p>
    <w:p w14:paraId="2031D07F" w14:textId="77777777" w:rsidR="00A02FDE" w:rsidRPr="00A02FDE" w:rsidRDefault="00A02FDE" w:rsidP="00A02FDE">
      <w:pPr>
        <w:widowControl w:val="0"/>
        <w:rPr>
          <w:rFonts w:ascii="Times New Roman" w:eastAsia="Times New Roman" w:hAnsi="Times New Roman" w:cs="Times New Roman"/>
          <w:snapToGrid w:val="0"/>
          <w:sz w:val="18"/>
          <w:szCs w:val="20"/>
        </w:rPr>
      </w:pPr>
    </w:p>
    <w:p w14:paraId="32185CFF" w14:textId="77777777" w:rsidR="00A02FDE" w:rsidRPr="00A02FDE" w:rsidRDefault="00A02FDE" w:rsidP="00A02FDE">
      <w:pPr>
        <w:jc w:val="center"/>
        <w:rPr>
          <w:rFonts w:ascii="Times New Roman" w:eastAsia="Calibri" w:hAnsi="Times New Roman" w:cs="Times New Roman"/>
          <w:b/>
          <w:sz w:val="36"/>
          <w:szCs w:val="36"/>
          <w:u w:val="single"/>
        </w:rPr>
      </w:pPr>
      <w:r w:rsidRPr="00A02FDE">
        <w:rPr>
          <w:rFonts w:ascii="Times New Roman" w:eastAsia="Calibri" w:hAnsi="Times New Roman" w:cs="Times New Roman"/>
          <w:b/>
          <w:sz w:val="36"/>
          <w:szCs w:val="36"/>
          <w:u w:val="single"/>
        </w:rPr>
        <w:t>Exhibit A</w:t>
      </w:r>
    </w:p>
    <w:p w14:paraId="6BB479B3" w14:textId="77777777" w:rsidR="00A02FDE" w:rsidRPr="00A02FDE" w:rsidRDefault="00A02FDE" w:rsidP="00A02FDE">
      <w:pPr>
        <w:jc w:val="center"/>
        <w:rPr>
          <w:rFonts w:ascii="Times New Roman" w:eastAsia="Calibri" w:hAnsi="Times New Roman" w:cs="Times New Roman"/>
          <w:b/>
          <w:sz w:val="20"/>
          <w:szCs w:val="36"/>
          <w:u w:val="single"/>
        </w:rPr>
      </w:pPr>
    </w:p>
    <w:p w14:paraId="05ADCAC8" w14:textId="77777777" w:rsidR="00A02FDE" w:rsidRPr="00A02FDE" w:rsidRDefault="00A02FDE" w:rsidP="00A02FDE">
      <w:pPr>
        <w:autoSpaceDE w:val="0"/>
        <w:autoSpaceDN w:val="0"/>
        <w:adjustRightInd w:val="0"/>
        <w:rPr>
          <w:rFonts w:ascii="Times New Roman" w:eastAsia="Calibri" w:hAnsi="Times New Roman" w:cs="Times New Roman"/>
          <w:sz w:val="23"/>
          <w:szCs w:val="23"/>
        </w:rPr>
      </w:pPr>
      <w:r w:rsidRPr="00A02FDE">
        <w:rPr>
          <w:rFonts w:ascii="Times New Roman" w:eastAsia="Calibri" w:hAnsi="Times New Roman" w:cs="Times New Roman"/>
          <w:sz w:val="23"/>
          <w:szCs w:val="23"/>
        </w:rPr>
        <w:t>The provider shall comply with rule 173-3-06.1 of the Administrative Code, if providing an adult day service; rule 173-3-06.2 of the Administrative Code, if providing a chore service; rule 173-3-06.3 of the Administrative Code, if providing a home maintenance, modification, or repair service; rule 173-3-06.4 of the Administrative Code, if providing a homemaker service; rule 173-3-06.5 of the Administrative Code, if providing a personal care service; rule 173-3-06.6 of the Administrative Code, if providing a transportation service; rule 173-4-05 of the Administrative Code, if providing a meal service; rule 173-4-06 of the Administrative Code, if providing a nutrition consultation service; rule 173-4-07 of the Administrative Code, if providing a nutrition education service; rule 173-4-08 of the Administrative Code, if providing a nutrition health screening; or rule 173-4-09 of the Administrative Code, if providing a grocery shopping assistance service.</w:t>
      </w:r>
    </w:p>
    <w:p w14:paraId="77490CC8" w14:textId="77777777" w:rsidR="00A02FDE" w:rsidRPr="00A02FDE" w:rsidRDefault="00A02FDE" w:rsidP="00A02FDE">
      <w:pPr>
        <w:autoSpaceDE w:val="0"/>
        <w:autoSpaceDN w:val="0"/>
        <w:adjustRightInd w:val="0"/>
        <w:rPr>
          <w:rFonts w:ascii="Times New Roman" w:eastAsia="Calibri" w:hAnsi="Times New Roman" w:cs="Times New Roman"/>
          <w:sz w:val="16"/>
          <w:szCs w:val="16"/>
        </w:rPr>
      </w:pPr>
    </w:p>
    <w:p w14:paraId="487C425A" w14:textId="77777777" w:rsidR="00A02FDE" w:rsidRPr="00A02FDE" w:rsidRDefault="00A02FDE" w:rsidP="00A02FDE">
      <w:pPr>
        <w:jc w:val="center"/>
        <w:rPr>
          <w:rFonts w:ascii="Times New Roman" w:eastAsia="Calibri" w:hAnsi="Times New Roman" w:cs="Times New Roman"/>
          <w:sz w:val="23"/>
          <w:szCs w:val="23"/>
        </w:rPr>
      </w:pPr>
      <w:r w:rsidRPr="00A02FDE">
        <w:rPr>
          <w:rFonts w:ascii="Times New Roman" w:eastAsia="Calibri" w:hAnsi="Times New Roman" w:cs="Times New Roman"/>
          <w:sz w:val="23"/>
          <w:szCs w:val="23"/>
        </w:rPr>
        <w:t xml:space="preserve">The regulations for Title-III (Older Americans Act) programs can be found on (and printed from) the </w:t>
      </w:r>
    </w:p>
    <w:p w14:paraId="620A4D89" w14:textId="77777777" w:rsidR="00A02FDE" w:rsidRPr="00A02FDE" w:rsidRDefault="00A02FDE" w:rsidP="00A02FDE">
      <w:pPr>
        <w:jc w:val="center"/>
        <w:rPr>
          <w:rFonts w:ascii="Times New Roman" w:eastAsia="Calibri" w:hAnsi="Times New Roman" w:cs="Times New Roman"/>
          <w:sz w:val="23"/>
          <w:szCs w:val="23"/>
        </w:rPr>
      </w:pPr>
      <w:r w:rsidRPr="00A02FDE">
        <w:rPr>
          <w:rFonts w:ascii="Times New Roman" w:eastAsia="Calibri" w:hAnsi="Times New Roman" w:cs="Times New Roman"/>
          <w:sz w:val="23"/>
          <w:szCs w:val="23"/>
        </w:rPr>
        <w:t>Ohio Department of Aging website</w:t>
      </w:r>
    </w:p>
    <w:p w14:paraId="404D6E9D" w14:textId="77777777" w:rsidR="00A02FDE" w:rsidRPr="00A02FDE" w:rsidRDefault="00000000" w:rsidP="00A02FDE">
      <w:pPr>
        <w:jc w:val="center"/>
        <w:rPr>
          <w:rFonts w:ascii="Times New Roman" w:eastAsia="Calibri" w:hAnsi="Times New Roman" w:cs="Times New Roman"/>
          <w:sz w:val="23"/>
          <w:szCs w:val="23"/>
        </w:rPr>
      </w:pPr>
      <w:hyperlink r:id="rId9" w:anchor="71491-older-americans-act" w:history="1">
        <w:r w:rsidR="00A02FDE" w:rsidRPr="00A02FDE">
          <w:rPr>
            <w:rFonts w:ascii="Times New Roman" w:eastAsia="Calibri" w:hAnsi="Times New Roman" w:cs="Times New Roman"/>
            <w:color w:val="0000FF"/>
            <w:sz w:val="23"/>
            <w:szCs w:val="23"/>
            <w:u w:val="single"/>
          </w:rPr>
          <w:t>https://aging.ohio.gov/Rules#71491-older-americans-act</w:t>
        </w:r>
      </w:hyperlink>
    </w:p>
    <w:p w14:paraId="759961D0" w14:textId="77777777" w:rsidR="00A02FDE" w:rsidRPr="00A02FDE" w:rsidRDefault="00000000" w:rsidP="00A02FDE">
      <w:pPr>
        <w:jc w:val="center"/>
        <w:rPr>
          <w:rFonts w:ascii="Times New Roman" w:eastAsia="Calibri" w:hAnsi="Times New Roman" w:cs="Times New Roman"/>
          <w:sz w:val="23"/>
          <w:szCs w:val="23"/>
        </w:rPr>
      </w:pPr>
      <w:hyperlink r:id="rId10" w:anchor="71492-older-americans-act-nutrition-program" w:history="1">
        <w:r w:rsidR="00A02FDE" w:rsidRPr="00A02FDE">
          <w:rPr>
            <w:rFonts w:ascii="Times New Roman" w:eastAsia="Calibri" w:hAnsi="Times New Roman" w:cs="Times New Roman"/>
            <w:color w:val="0000FF"/>
            <w:sz w:val="23"/>
            <w:szCs w:val="23"/>
            <w:u w:val="single"/>
          </w:rPr>
          <w:t>https://aging.ohio.gov/Rules#71492-older-americans-act-nutrition-program</w:t>
        </w:r>
      </w:hyperlink>
      <w:r w:rsidR="00A02FDE" w:rsidRPr="00A02FDE">
        <w:rPr>
          <w:rFonts w:ascii="Times New Roman" w:eastAsia="Calibri" w:hAnsi="Times New Roman" w:cs="Times New Roman"/>
          <w:sz w:val="23"/>
          <w:szCs w:val="23"/>
        </w:rPr>
        <w:t xml:space="preserve"> </w:t>
      </w:r>
    </w:p>
    <w:p w14:paraId="184A4E2B" w14:textId="77777777" w:rsidR="00A02FDE" w:rsidRPr="00A02FDE" w:rsidRDefault="00A02FDE" w:rsidP="00A02FDE">
      <w:pPr>
        <w:rPr>
          <w:rFonts w:ascii="Times New Roman" w:eastAsia="Calibri" w:hAnsi="Times New Roman" w:cs="Times New Roman"/>
          <w:sz w:val="16"/>
          <w:szCs w:val="16"/>
        </w:rPr>
      </w:pPr>
    </w:p>
    <w:p w14:paraId="75A586C8" w14:textId="77777777" w:rsidR="00A02FDE" w:rsidRPr="00A02FDE" w:rsidRDefault="00A02FDE" w:rsidP="00A02FDE">
      <w:pPr>
        <w:rPr>
          <w:rFonts w:ascii="Times New Roman" w:eastAsia="Calibri" w:hAnsi="Times New Roman" w:cs="Times New Roman"/>
          <w:i/>
          <w:sz w:val="23"/>
          <w:szCs w:val="23"/>
        </w:rPr>
      </w:pPr>
      <w:r w:rsidRPr="00A02FDE">
        <w:rPr>
          <w:rFonts w:ascii="Times New Roman" w:eastAsia="Calibri" w:hAnsi="Times New Roman" w:cs="Times New Roman"/>
          <w:sz w:val="23"/>
          <w:szCs w:val="23"/>
        </w:rPr>
        <w:t xml:space="preserve">It is understood that the monitoring process has inherent limitations which may not allow all program irregularities to be identified.  Providers are responsible for operating and delivering services within the respective program’s specifications and standards.  </w:t>
      </w:r>
      <w:r w:rsidRPr="00A02FDE">
        <w:rPr>
          <w:rFonts w:ascii="Times New Roman" w:eastAsia="Calibri" w:hAnsi="Times New Roman" w:cs="Times New Roman"/>
          <w:i/>
          <w:sz w:val="23"/>
          <w:szCs w:val="23"/>
        </w:rPr>
        <w:t>The failure of the Agency to identify undetected irregularities in no way absolves the Provider of the obligation to deliver service in accordance with prescribed regulations.</w:t>
      </w:r>
    </w:p>
    <w:p w14:paraId="6A30AB94" w14:textId="77777777" w:rsidR="00A02FDE" w:rsidRPr="00A02FDE" w:rsidRDefault="00A02FDE" w:rsidP="00A02FDE">
      <w:pPr>
        <w:rPr>
          <w:rFonts w:ascii="Times New Roman" w:eastAsia="Calibri" w:hAnsi="Times New Roman" w:cs="Times New Roman"/>
          <w:i/>
          <w:sz w:val="16"/>
          <w:szCs w:val="16"/>
        </w:rPr>
      </w:pPr>
    </w:p>
    <w:p w14:paraId="68332F98" w14:textId="77777777" w:rsidR="00A02FDE" w:rsidRPr="00A02FDE" w:rsidRDefault="00A02FDE" w:rsidP="00A02FDE">
      <w:pPr>
        <w:rPr>
          <w:rFonts w:ascii="Times New Roman" w:eastAsia="Times New Roman" w:hAnsi="Times New Roman" w:cs="Times New Roman"/>
          <w:snapToGrid w:val="0"/>
          <w:sz w:val="23"/>
          <w:szCs w:val="23"/>
        </w:rPr>
      </w:pPr>
      <w:r w:rsidRPr="00A02FDE">
        <w:rPr>
          <w:rFonts w:ascii="Times New Roman" w:eastAsia="Calibri" w:hAnsi="Times New Roman" w:cs="Times New Roman"/>
          <w:sz w:val="23"/>
          <w:szCs w:val="23"/>
        </w:rPr>
        <w:t>The Provider verifies the understanding on the part of the Provider organization that the Provider organization will document the service units delivered, based on the unit of service definition, will report only allowable service units, and will bill only for services which have been documented and delivered</w:t>
      </w:r>
    </w:p>
    <w:p w14:paraId="0EB5CA77" w14:textId="77777777" w:rsidR="00A02FDE" w:rsidRPr="00A02FDE" w:rsidRDefault="00A02FDE" w:rsidP="00A02FDE">
      <w:pPr>
        <w:widowControl w:val="0"/>
        <w:rPr>
          <w:rFonts w:ascii="Times New Roman" w:eastAsia="Times New Roman" w:hAnsi="Times New Roman" w:cs="Times New Roman"/>
          <w:snapToGrid w:val="0"/>
          <w:sz w:val="23"/>
          <w:szCs w:val="23"/>
        </w:rPr>
      </w:pPr>
    </w:p>
    <w:p w14:paraId="6F24EE73" w14:textId="77777777" w:rsidR="00A02FDE" w:rsidRPr="00A02FDE" w:rsidRDefault="00A02FDE" w:rsidP="00A02FDE">
      <w:pPr>
        <w:rPr>
          <w:rFonts w:ascii="Times New Roman" w:eastAsia="Calibri" w:hAnsi="Times New Roman" w:cs="Times New Roman"/>
          <w:sz w:val="23"/>
          <w:szCs w:val="23"/>
        </w:rPr>
      </w:pPr>
    </w:p>
    <w:p w14:paraId="76DCACF5" w14:textId="77777777" w:rsidR="00A02FDE" w:rsidRPr="00A02FDE" w:rsidRDefault="00A02FDE" w:rsidP="00A02FDE">
      <w:pPr>
        <w:rPr>
          <w:rFonts w:ascii="Times New Roman" w:eastAsia="Calibri" w:hAnsi="Times New Roman" w:cs="Times New Roman"/>
          <w:sz w:val="23"/>
          <w:szCs w:val="23"/>
          <w:u w:val="single"/>
        </w:rPr>
      </w:pPr>
      <w:r w:rsidRPr="00A02FDE">
        <w:rPr>
          <w:rFonts w:ascii="Times New Roman" w:eastAsia="Calibri" w:hAnsi="Times New Roman" w:cs="Times New Roman"/>
          <w:sz w:val="23"/>
          <w:szCs w:val="23"/>
          <w:u w:val="single"/>
        </w:rPr>
        <w:t>RULE UPDATES</w:t>
      </w:r>
    </w:p>
    <w:p w14:paraId="0AE42486" w14:textId="77777777" w:rsidR="00A02FDE" w:rsidRPr="00A02FDE" w:rsidRDefault="00A02FDE" w:rsidP="00A02FDE">
      <w:pPr>
        <w:rPr>
          <w:rFonts w:ascii="Times New Roman" w:eastAsia="Calibri" w:hAnsi="Times New Roman" w:cs="Times New Roman"/>
          <w:sz w:val="16"/>
          <w:szCs w:val="16"/>
        </w:rPr>
      </w:pPr>
    </w:p>
    <w:p w14:paraId="6D59E359" w14:textId="77777777" w:rsidR="00A02FDE" w:rsidRPr="00A02FDE" w:rsidRDefault="00A02FDE" w:rsidP="00A02FDE">
      <w:pPr>
        <w:rPr>
          <w:rFonts w:ascii="Times New Roman" w:eastAsia="Calibri" w:hAnsi="Times New Roman" w:cs="Times New Roman"/>
          <w:sz w:val="23"/>
          <w:szCs w:val="23"/>
        </w:rPr>
      </w:pPr>
      <w:r w:rsidRPr="00A02FDE">
        <w:rPr>
          <w:rFonts w:ascii="Times New Roman" w:eastAsia="Calibri" w:hAnsi="Times New Roman" w:cs="Times New Roman"/>
          <w:b/>
          <w:i/>
          <w:sz w:val="23"/>
          <w:szCs w:val="23"/>
          <w:u w:val="single"/>
        </w:rPr>
        <w:t>Important Note</w:t>
      </w:r>
      <w:r w:rsidRPr="00A02FDE">
        <w:rPr>
          <w:rFonts w:ascii="Times New Roman" w:eastAsia="Calibri" w:hAnsi="Times New Roman" w:cs="Times New Roman"/>
          <w:b/>
          <w:sz w:val="23"/>
          <w:szCs w:val="23"/>
        </w:rPr>
        <w:t>:</w:t>
      </w:r>
      <w:r w:rsidRPr="00A02FDE">
        <w:rPr>
          <w:rFonts w:ascii="Times New Roman" w:eastAsia="Calibri" w:hAnsi="Times New Roman" w:cs="Times New Roman"/>
          <w:sz w:val="23"/>
          <w:szCs w:val="23"/>
        </w:rPr>
        <w:t xml:space="preserve"> </w:t>
      </w:r>
      <w:r w:rsidRPr="00A02FDE">
        <w:rPr>
          <w:rFonts w:ascii="Times New Roman" w:eastAsia="Calibri" w:hAnsi="Times New Roman" w:cs="Times New Roman"/>
          <w:b/>
          <w:sz w:val="23"/>
          <w:szCs w:val="23"/>
        </w:rPr>
        <w:t>The provider is obligated to remain current on all rules and regulations governing their participation in AAA/ODA programs.</w:t>
      </w:r>
      <w:r w:rsidRPr="00A02FDE">
        <w:rPr>
          <w:rFonts w:ascii="Times New Roman" w:eastAsia="Calibri" w:hAnsi="Times New Roman" w:cs="Times New Roman"/>
          <w:sz w:val="23"/>
          <w:szCs w:val="23"/>
        </w:rPr>
        <w:t xml:space="preserve">  It is not the responsibility of the Direction Home Akron Canton to notify the provider of rule changes.</w:t>
      </w:r>
    </w:p>
    <w:p w14:paraId="2C73AFCA" w14:textId="77777777" w:rsidR="00A02FDE" w:rsidRPr="00A02FDE" w:rsidRDefault="00A02FDE" w:rsidP="00A02FDE">
      <w:pPr>
        <w:rPr>
          <w:rFonts w:ascii="Times New Roman" w:eastAsia="Calibri" w:hAnsi="Times New Roman" w:cs="Times New Roman"/>
          <w:sz w:val="16"/>
          <w:szCs w:val="16"/>
        </w:rPr>
      </w:pPr>
    </w:p>
    <w:p w14:paraId="6D2BA5EE" w14:textId="77777777" w:rsidR="00A02FDE" w:rsidRPr="00A02FDE" w:rsidRDefault="00A02FDE" w:rsidP="00A02FDE">
      <w:pPr>
        <w:widowControl w:val="0"/>
        <w:rPr>
          <w:rFonts w:ascii="Times New Roman" w:eastAsia="Times New Roman" w:hAnsi="Times New Roman" w:cs="Times New Roman"/>
          <w:snapToGrid w:val="0"/>
          <w:sz w:val="18"/>
          <w:szCs w:val="20"/>
        </w:rPr>
      </w:pPr>
      <w:r w:rsidRPr="00A02FDE">
        <w:rPr>
          <w:rFonts w:ascii="Times New Roman" w:eastAsia="Calibri" w:hAnsi="Times New Roman" w:cs="Times New Roman"/>
          <w:sz w:val="23"/>
          <w:szCs w:val="23"/>
        </w:rPr>
        <w:t xml:space="preserve">It is strongly suggested that providers subscribe to the Ohio Department of Aging website at </w:t>
      </w:r>
      <w:hyperlink r:id="rId11" w:history="1">
        <w:r w:rsidRPr="00A02FDE">
          <w:rPr>
            <w:rFonts w:ascii="Times New Roman" w:eastAsia="Calibri" w:hAnsi="Times New Roman" w:cs="Times New Roman"/>
            <w:color w:val="0000FF"/>
            <w:sz w:val="23"/>
            <w:szCs w:val="23"/>
            <w:u w:val="single"/>
          </w:rPr>
          <w:t>http://www.aging.ohio.gov/subscribe/</w:t>
        </w:r>
      </w:hyperlink>
      <w:r w:rsidRPr="00A02FDE">
        <w:rPr>
          <w:rFonts w:ascii="Times New Roman" w:eastAsia="Calibri" w:hAnsi="Times New Roman" w:cs="Times New Roman"/>
          <w:sz w:val="23"/>
          <w:szCs w:val="23"/>
        </w:rPr>
        <w:t xml:space="preserve"> to receive email notifications when rules are being reviewed or revised.  Go to the sign-up page of their website at </w:t>
      </w:r>
      <w:hyperlink r:id="rId12" w:history="1">
        <w:r w:rsidRPr="00A02FDE">
          <w:rPr>
            <w:rFonts w:ascii="Times New Roman" w:eastAsia="Calibri" w:hAnsi="Times New Roman" w:cs="Times New Roman"/>
            <w:color w:val="0000FF"/>
            <w:sz w:val="23"/>
            <w:szCs w:val="23"/>
            <w:u w:val="single"/>
          </w:rPr>
          <w:t>http://aging.ohio.gov/subscribe/</w:t>
        </w:r>
      </w:hyperlink>
      <w:r w:rsidRPr="00A02FDE">
        <w:rPr>
          <w:rFonts w:ascii="Times New Roman" w:eastAsia="Calibri" w:hAnsi="Times New Roman" w:cs="Times New Roman"/>
          <w:sz w:val="23"/>
          <w:szCs w:val="23"/>
        </w:rPr>
        <w:t xml:space="preserve"> and enter your email address in the box about half way down on the left side of the page, then click “Go.”  You’ll then have the option of selecting which mailing lists you want to join.  Select the one for “Rules Review and Comment Process.”  Once subscribed you should receive mail notices about any upcoming rule changes.  This will allow the provider to offer public input into the regulatory process, as well as keeping the provider current with the most recent edition(s) of the various rules.</w:t>
      </w:r>
    </w:p>
    <w:p w14:paraId="3E899B97" w14:textId="77777777" w:rsidR="00A02FDE" w:rsidRPr="00A02FDE" w:rsidRDefault="00A02FDE" w:rsidP="00A02FDE">
      <w:pPr>
        <w:widowControl w:val="0"/>
        <w:rPr>
          <w:rFonts w:ascii="Times New Roman" w:eastAsia="Times New Roman" w:hAnsi="Times New Roman" w:cs="Times New Roman"/>
          <w:snapToGrid w:val="0"/>
          <w:sz w:val="18"/>
          <w:szCs w:val="20"/>
        </w:rPr>
      </w:pPr>
    </w:p>
    <w:p w14:paraId="4022BAB6" w14:textId="77777777" w:rsidR="00A02FDE" w:rsidRPr="00A02FDE" w:rsidRDefault="00A02FDE" w:rsidP="00A02FDE">
      <w:pPr>
        <w:widowControl w:val="0"/>
        <w:rPr>
          <w:rFonts w:ascii="CG Times" w:eastAsia="Times New Roman" w:hAnsi="CG Times" w:cs="Times New Roman"/>
          <w:snapToGrid w:val="0"/>
          <w:sz w:val="18"/>
          <w:szCs w:val="20"/>
        </w:rPr>
        <w:sectPr w:rsidR="00A02FDE" w:rsidRPr="00A02FDE" w:rsidSect="002462D9">
          <w:headerReference w:type="default" r:id="rId13"/>
          <w:endnotePr>
            <w:numFmt w:val="decimal"/>
          </w:endnotePr>
          <w:pgSz w:w="12240" w:h="15840" w:code="1"/>
          <w:pgMar w:top="864" w:right="864" w:bottom="864" w:left="864" w:header="1440" w:footer="1440" w:gutter="0"/>
          <w:paperSrc w:first="15"/>
          <w:pgNumType w:start="1"/>
          <w:cols w:space="720"/>
          <w:noEndnote/>
        </w:sectPr>
      </w:pPr>
    </w:p>
    <w:p w14:paraId="0F619D34" w14:textId="77777777" w:rsidR="00A02FDE" w:rsidRPr="00A02FDE" w:rsidRDefault="00A02FDE" w:rsidP="00A02FDE">
      <w:pPr>
        <w:jc w:val="center"/>
        <w:rPr>
          <w:rFonts w:ascii="Times New Roman" w:eastAsia="Times New Roman" w:hAnsi="Times New Roman" w:cs="Times New Roman"/>
          <w:sz w:val="16"/>
          <w:szCs w:val="16"/>
        </w:rPr>
      </w:pPr>
      <w:r w:rsidRPr="00A02FDE">
        <w:rPr>
          <w:rFonts w:ascii="Times New Roman" w:eastAsia="Times New Roman" w:hAnsi="Times New Roman" w:cs="Times New Roman"/>
          <w:noProof/>
          <w:sz w:val="16"/>
          <w:szCs w:val="16"/>
        </w:rPr>
        <w:lastRenderedPageBreak/>
        <w:drawing>
          <wp:anchor distT="0" distB="0" distL="114300" distR="114300" simplePos="0" relativeHeight="251667456" behindDoc="0" locked="0" layoutInCell="1" allowOverlap="1" wp14:anchorId="726F5F22" wp14:editId="35A1A153">
            <wp:simplePos x="0" y="0"/>
            <wp:positionH relativeFrom="column">
              <wp:posOffset>228600</wp:posOffset>
            </wp:positionH>
            <wp:positionV relativeFrom="paragraph">
              <wp:posOffset>103505</wp:posOffset>
            </wp:positionV>
            <wp:extent cx="1371600" cy="1004570"/>
            <wp:effectExtent l="0" t="0" r="0" b="5080"/>
            <wp:wrapNone/>
            <wp:docPr id="2" name="Picture 2" descr="new logo (smaller mar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smaller margi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89980" w14:textId="77777777" w:rsidR="00A02FDE" w:rsidRPr="00A02FDE" w:rsidRDefault="00A02FDE" w:rsidP="00A02FDE">
      <w:pPr>
        <w:jc w:val="center"/>
        <w:outlineLvl w:val="0"/>
        <w:rPr>
          <w:rFonts w:ascii="Times New Roman" w:eastAsia="Times New Roman" w:hAnsi="Times New Roman" w:cs="Times New Roman"/>
          <w:b/>
          <w:sz w:val="24"/>
          <w:szCs w:val="24"/>
        </w:rPr>
      </w:pPr>
      <w:r w:rsidRPr="00A02FDE">
        <w:rPr>
          <w:rFonts w:ascii="Times New Roman" w:eastAsia="Times New Roman" w:hAnsi="Times New Roman" w:cs="Times New Roman"/>
          <w:b/>
          <w:sz w:val="24"/>
          <w:szCs w:val="24"/>
        </w:rPr>
        <w:t>Direction Home Akron Canton</w:t>
      </w:r>
    </w:p>
    <w:p w14:paraId="46859386" w14:textId="77777777" w:rsidR="00A02FDE" w:rsidRPr="00A02FDE" w:rsidRDefault="00A02FDE" w:rsidP="00A02FDE">
      <w:pPr>
        <w:jc w:val="center"/>
        <w:rPr>
          <w:rFonts w:ascii="Times New Roman" w:eastAsia="Times New Roman" w:hAnsi="Times New Roman" w:cs="Times New Roman"/>
          <w:b/>
          <w:sz w:val="16"/>
          <w:szCs w:val="16"/>
        </w:rPr>
      </w:pPr>
    </w:p>
    <w:p w14:paraId="0D795539" w14:textId="77777777" w:rsidR="00A02FDE" w:rsidRPr="00A02FDE" w:rsidRDefault="00A02FDE" w:rsidP="00A02FDE">
      <w:pPr>
        <w:jc w:val="center"/>
        <w:outlineLvl w:val="0"/>
        <w:rPr>
          <w:rFonts w:ascii="Times New Roman" w:eastAsia="Times New Roman" w:hAnsi="Times New Roman" w:cs="Times New Roman"/>
          <w:sz w:val="24"/>
          <w:szCs w:val="24"/>
          <w:u w:val="single"/>
        </w:rPr>
      </w:pPr>
      <w:r w:rsidRPr="00A02FDE">
        <w:rPr>
          <w:rFonts w:ascii="Times New Roman" w:eastAsia="Times New Roman" w:hAnsi="Times New Roman" w:cs="Times New Roman"/>
          <w:b/>
          <w:sz w:val="32"/>
          <w:szCs w:val="32"/>
          <w:u w:val="single"/>
        </w:rPr>
        <w:t>Attachment B</w:t>
      </w:r>
    </w:p>
    <w:p w14:paraId="02C72182" w14:textId="77777777" w:rsidR="00A02FDE" w:rsidRPr="00A02FDE" w:rsidRDefault="00A02FDE" w:rsidP="00A02FDE">
      <w:pPr>
        <w:jc w:val="center"/>
        <w:rPr>
          <w:rFonts w:ascii="Times New Roman" w:eastAsia="Times New Roman" w:hAnsi="Times New Roman" w:cs="Times New Roman"/>
          <w:sz w:val="20"/>
          <w:szCs w:val="20"/>
        </w:rPr>
      </w:pPr>
    </w:p>
    <w:p w14:paraId="2C5D3BBD" w14:textId="77777777" w:rsidR="00A02FDE" w:rsidRPr="00A02FDE" w:rsidRDefault="00A02FDE" w:rsidP="00A02FDE">
      <w:pPr>
        <w:jc w:val="center"/>
        <w:outlineLvl w:val="0"/>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CARE COORDINATION Home Care Provider Agreement</w:t>
      </w:r>
    </w:p>
    <w:p w14:paraId="0FC98E64" w14:textId="42A9A8A9" w:rsidR="00A02FDE" w:rsidRPr="00A02FDE" w:rsidRDefault="00A02FDE" w:rsidP="00A02FDE">
      <w:pPr>
        <w:jc w:val="center"/>
        <w:outlineLvl w:val="0"/>
        <w:rPr>
          <w:rFonts w:ascii="Times New Roman" w:eastAsia="Times New Roman" w:hAnsi="Times New Roman" w:cs="Times New Roman"/>
          <w:sz w:val="24"/>
          <w:szCs w:val="24"/>
        </w:rPr>
      </w:pPr>
      <w:r w:rsidRPr="00A02FDE">
        <w:rPr>
          <w:rFonts w:ascii="Times New Roman" w:eastAsia="Times New Roman" w:hAnsi="Times New Roman" w:cs="Times New Roman"/>
          <w:sz w:val="20"/>
          <w:szCs w:val="20"/>
        </w:rPr>
        <w:t xml:space="preserve">October 1, </w:t>
      </w:r>
      <w:r w:rsidR="00566FF3">
        <w:rPr>
          <w:rFonts w:ascii="Times New Roman" w:eastAsia="Times New Roman" w:hAnsi="Times New Roman" w:cs="Times New Roman"/>
          <w:sz w:val="20"/>
          <w:szCs w:val="20"/>
        </w:rPr>
        <w:t>2020</w:t>
      </w:r>
      <w:r w:rsidRPr="00A02FDE">
        <w:rPr>
          <w:rFonts w:ascii="Times New Roman" w:eastAsia="Times New Roman" w:hAnsi="Times New Roman" w:cs="Times New Roman"/>
          <w:sz w:val="20"/>
          <w:szCs w:val="20"/>
        </w:rPr>
        <w:t xml:space="preserve"> to September 30, </w:t>
      </w:r>
      <w:r w:rsidR="00566FF3">
        <w:rPr>
          <w:rFonts w:ascii="Times New Roman" w:eastAsia="Times New Roman" w:hAnsi="Times New Roman" w:cs="Times New Roman"/>
          <w:sz w:val="20"/>
          <w:szCs w:val="20"/>
        </w:rPr>
        <w:t>2022</w:t>
      </w:r>
    </w:p>
    <w:p w14:paraId="42685CCF" w14:textId="77777777" w:rsidR="00A02FDE" w:rsidRPr="00A02FDE" w:rsidRDefault="00A02FDE" w:rsidP="00A02FDE">
      <w:pPr>
        <w:jc w:val="center"/>
        <w:rPr>
          <w:rFonts w:ascii="Times New Roman" w:eastAsia="Times New Roman" w:hAnsi="Times New Roman" w:cs="Times New Roman"/>
          <w:sz w:val="16"/>
          <w:szCs w:val="16"/>
        </w:rPr>
      </w:pPr>
    </w:p>
    <w:tbl>
      <w:tblPr>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236"/>
        <w:gridCol w:w="314"/>
        <w:gridCol w:w="2182"/>
        <w:gridCol w:w="2407"/>
        <w:gridCol w:w="1142"/>
        <w:gridCol w:w="1176"/>
        <w:gridCol w:w="1113"/>
        <w:gridCol w:w="1118"/>
      </w:tblGrid>
      <w:tr w:rsidR="00A02FDE" w:rsidRPr="00A02FDE" w14:paraId="7DCE18FD" w14:textId="77777777" w:rsidTr="002462D9">
        <w:trPr>
          <w:jc w:val="center"/>
        </w:trPr>
        <w:tc>
          <w:tcPr>
            <w:tcW w:w="1577" w:type="dxa"/>
            <w:tcBorders>
              <w:top w:val="nil"/>
              <w:left w:val="nil"/>
              <w:bottom w:val="nil"/>
              <w:right w:val="nil"/>
            </w:tcBorders>
          </w:tcPr>
          <w:p w14:paraId="38BD39CE" w14:textId="77777777" w:rsidR="00A02FDE" w:rsidRPr="00A02FDE" w:rsidRDefault="00A02FDE" w:rsidP="00A02FDE">
            <w:pPr>
              <w:rPr>
                <w:rFonts w:ascii="Times New Roman" w:eastAsia="Times New Roman" w:hAnsi="Times New Roman" w:cs="Times New Roman"/>
                <w:b/>
                <w:sz w:val="24"/>
                <w:szCs w:val="24"/>
              </w:rPr>
            </w:pPr>
          </w:p>
          <w:p w14:paraId="4E5F6E0D" w14:textId="77777777" w:rsidR="00A02FDE" w:rsidRPr="00A02FDE" w:rsidRDefault="00A02FDE" w:rsidP="00A02FDE">
            <w:pPr>
              <w:rPr>
                <w:rFonts w:ascii="Times New Roman" w:eastAsia="Times New Roman" w:hAnsi="Times New Roman" w:cs="Times New Roman"/>
                <w:sz w:val="24"/>
                <w:szCs w:val="24"/>
              </w:rPr>
            </w:pPr>
            <w:r w:rsidRPr="00A02FDE">
              <w:rPr>
                <w:rFonts w:ascii="Times New Roman" w:eastAsia="Times New Roman" w:hAnsi="Times New Roman" w:cs="Times New Roman"/>
                <w:b/>
                <w:sz w:val="24"/>
                <w:szCs w:val="24"/>
              </w:rPr>
              <w:t>PROVIDER:</w:t>
            </w:r>
          </w:p>
        </w:tc>
        <w:tc>
          <w:tcPr>
            <w:tcW w:w="9688" w:type="dxa"/>
            <w:gridSpan w:val="8"/>
            <w:tcBorders>
              <w:top w:val="nil"/>
              <w:left w:val="nil"/>
              <w:bottom w:val="nil"/>
              <w:right w:val="nil"/>
            </w:tcBorders>
            <w:vAlign w:val="center"/>
          </w:tcPr>
          <w:p w14:paraId="3E0DB6E0" w14:textId="77777777" w:rsidR="00A02FDE" w:rsidRPr="00A02FDE" w:rsidRDefault="00A02FDE" w:rsidP="00A02FDE">
            <w:pPr>
              <w:rPr>
                <w:rFonts w:ascii="Times New Roman" w:eastAsia="Times New Roman" w:hAnsi="Times New Roman" w:cs="Times New Roman"/>
                <w:b/>
                <w:sz w:val="24"/>
                <w:szCs w:val="24"/>
              </w:rPr>
            </w:pPr>
          </w:p>
          <w:p w14:paraId="2F2D7429" w14:textId="77777777" w:rsidR="00A02FDE" w:rsidRPr="00A02FDE" w:rsidRDefault="00A02FDE" w:rsidP="00A02FDE">
            <w:pPr>
              <w:rPr>
                <w:rFonts w:ascii="Times New Roman" w:eastAsia="Times New Roman" w:hAnsi="Times New Roman" w:cs="Times New Roman"/>
                <w:b/>
                <w:sz w:val="20"/>
                <w:szCs w:val="20"/>
              </w:rPr>
            </w:pPr>
            <w:r w:rsidRPr="00A02FDE">
              <w:rPr>
                <w:rFonts w:ascii="Times New Roman" w:eastAsia="Times New Roman" w:hAnsi="Times New Roman" w:cs="Times New Roman"/>
                <w:i/>
                <w:snapToGrid w:val="0"/>
                <w:sz w:val="24"/>
                <w:szCs w:val="20"/>
              </w:rPr>
              <w:t>Provider Name</w:t>
            </w:r>
            <w:r w:rsidRPr="00A02FDE">
              <w:rPr>
                <w:rFonts w:ascii="Times New Roman" w:eastAsia="Times New Roman" w:hAnsi="Times New Roman" w:cs="Times New Roman"/>
                <w:i/>
                <w:snapToGrid w:val="0"/>
                <w:sz w:val="20"/>
                <w:szCs w:val="20"/>
              </w:rPr>
              <w:fldChar w:fldCharType="begin"/>
            </w:r>
            <w:r w:rsidRPr="00A02FDE">
              <w:rPr>
                <w:rFonts w:ascii="Times New Roman" w:eastAsia="Times New Roman" w:hAnsi="Times New Roman" w:cs="Times New Roman"/>
                <w:i/>
                <w:snapToGrid w:val="0"/>
                <w:sz w:val="20"/>
                <w:szCs w:val="20"/>
              </w:rPr>
              <w:instrText xml:space="preserve"> IF &lt;&gt; "" ", dba " "" </w:instrText>
            </w:r>
            <w:r w:rsidRPr="00A02FDE">
              <w:rPr>
                <w:rFonts w:ascii="Times New Roman" w:eastAsia="Times New Roman" w:hAnsi="Times New Roman" w:cs="Times New Roman"/>
                <w:i/>
                <w:snapToGrid w:val="0"/>
                <w:sz w:val="20"/>
                <w:szCs w:val="20"/>
              </w:rPr>
              <w:fldChar w:fldCharType="end"/>
            </w:r>
          </w:p>
        </w:tc>
      </w:tr>
      <w:tr w:rsidR="00A02FDE" w:rsidRPr="00A02FDE" w14:paraId="722C8AF0" w14:textId="77777777" w:rsidTr="002462D9">
        <w:trPr>
          <w:jc w:val="center"/>
        </w:trPr>
        <w:tc>
          <w:tcPr>
            <w:tcW w:w="1577" w:type="dxa"/>
            <w:tcBorders>
              <w:top w:val="nil"/>
              <w:left w:val="nil"/>
              <w:right w:val="nil"/>
            </w:tcBorders>
          </w:tcPr>
          <w:p w14:paraId="66A1A8C7" w14:textId="77777777" w:rsidR="00A02FDE" w:rsidRPr="00A02FDE" w:rsidRDefault="00A02FDE" w:rsidP="00A02FDE">
            <w:pPr>
              <w:rPr>
                <w:rFonts w:ascii="Times New Roman" w:eastAsia="Times New Roman" w:hAnsi="Times New Roman" w:cs="Times New Roman"/>
                <w:sz w:val="18"/>
                <w:szCs w:val="18"/>
              </w:rPr>
            </w:pPr>
          </w:p>
        </w:tc>
        <w:tc>
          <w:tcPr>
            <w:tcW w:w="236" w:type="dxa"/>
            <w:tcBorders>
              <w:top w:val="nil"/>
              <w:left w:val="nil"/>
              <w:right w:val="nil"/>
            </w:tcBorders>
          </w:tcPr>
          <w:p w14:paraId="62D4D8B2" w14:textId="77777777" w:rsidR="00A02FDE" w:rsidRPr="00A02FDE" w:rsidRDefault="00A02FDE" w:rsidP="00A02FDE">
            <w:pPr>
              <w:rPr>
                <w:rFonts w:ascii="Times New Roman" w:eastAsia="Times New Roman" w:hAnsi="Times New Roman" w:cs="Times New Roman"/>
                <w:sz w:val="18"/>
                <w:szCs w:val="18"/>
              </w:rPr>
            </w:pPr>
          </w:p>
        </w:tc>
        <w:tc>
          <w:tcPr>
            <w:tcW w:w="314" w:type="dxa"/>
            <w:tcBorders>
              <w:top w:val="nil"/>
              <w:left w:val="nil"/>
              <w:right w:val="nil"/>
            </w:tcBorders>
          </w:tcPr>
          <w:p w14:paraId="1A8A0EEA" w14:textId="77777777" w:rsidR="00A02FDE" w:rsidRPr="00A02FDE" w:rsidRDefault="00A02FDE" w:rsidP="00A02FDE">
            <w:pPr>
              <w:rPr>
                <w:rFonts w:ascii="Times New Roman" w:eastAsia="Times New Roman" w:hAnsi="Times New Roman" w:cs="Times New Roman"/>
                <w:sz w:val="18"/>
                <w:szCs w:val="18"/>
              </w:rPr>
            </w:pPr>
          </w:p>
        </w:tc>
        <w:tc>
          <w:tcPr>
            <w:tcW w:w="2182" w:type="dxa"/>
            <w:tcBorders>
              <w:top w:val="nil"/>
              <w:left w:val="nil"/>
              <w:right w:val="nil"/>
            </w:tcBorders>
          </w:tcPr>
          <w:p w14:paraId="3D6AF037" w14:textId="77777777" w:rsidR="00A02FDE" w:rsidRPr="00A02FDE" w:rsidRDefault="00A02FDE" w:rsidP="00A02FDE">
            <w:pPr>
              <w:rPr>
                <w:rFonts w:ascii="Times New Roman" w:eastAsia="Times New Roman" w:hAnsi="Times New Roman" w:cs="Times New Roman"/>
                <w:sz w:val="18"/>
                <w:szCs w:val="18"/>
              </w:rPr>
            </w:pPr>
          </w:p>
        </w:tc>
        <w:tc>
          <w:tcPr>
            <w:tcW w:w="2407" w:type="dxa"/>
            <w:tcBorders>
              <w:top w:val="nil"/>
              <w:left w:val="nil"/>
              <w:right w:val="single" w:sz="4" w:space="0" w:color="auto"/>
            </w:tcBorders>
          </w:tcPr>
          <w:p w14:paraId="4A8E3337" w14:textId="77777777" w:rsidR="00A02FDE" w:rsidRPr="00A02FDE" w:rsidRDefault="00A02FDE" w:rsidP="00A02FDE">
            <w:pPr>
              <w:rPr>
                <w:rFonts w:ascii="Times New Roman" w:eastAsia="Times New Roman" w:hAnsi="Times New Roman" w:cs="Times New Roman"/>
                <w:sz w:val="18"/>
                <w:szCs w:val="18"/>
              </w:rPr>
            </w:pPr>
          </w:p>
        </w:tc>
        <w:tc>
          <w:tcPr>
            <w:tcW w:w="4549" w:type="dxa"/>
            <w:gridSpan w:val="4"/>
            <w:tcBorders>
              <w:top w:val="single" w:sz="4" w:space="0" w:color="auto"/>
              <w:left w:val="single" w:sz="4" w:space="0" w:color="auto"/>
              <w:bottom w:val="nil"/>
            </w:tcBorders>
            <w:shd w:val="clear" w:color="auto" w:fill="E6E6E6"/>
          </w:tcPr>
          <w:p w14:paraId="4C4F9886" w14:textId="77777777" w:rsidR="00A02FDE" w:rsidRPr="00A02FDE" w:rsidRDefault="00A02FDE" w:rsidP="00A02FDE">
            <w:pPr>
              <w:jc w:val="center"/>
              <w:rPr>
                <w:rFonts w:ascii="Times New Roman" w:eastAsia="Times New Roman" w:hAnsi="Times New Roman" w:cs="Times New Roman"/>
                <w:b/>
                <w:i/>
                <w:sz w:val="18"/>
                <w:szCs w:val="18"/>
              </w:rPr>
            </w:pPr>
          </w:p>
          <w:p w14:paraId="249B3AD4" w14:textId="77777777" w:rsidR="00A02FDE" w:rsidRPr="00A02FDE" w:rsidRDefault="00A02FDE" w:rsidP="00A02FDE">
            <w:pPr>
              <w:jc w:val="center"/>
              <w:rPr>
                <w:rFonts w:ascii="Times New Roman" w:eastAsia="Times New Roman" w:hAnsi="Times New Roman" w:cs="Times New Roman"/>
                <w:b/>
                <w:i/>
                <w:sz w:val="18"/>
                <w:szCs w:val="18"/>
              </w:rPr>
            </w:pPr>
            <w:r w:rsidRPr="00A02FDE">
              <w:rPr>
                <w:rFonts w:ascii="Times New Roman" w:eastAsia="Times New Roman" w:hAnsi="Times New Roman" w:cs="Times New Roman"/>
                <w:b/>
                <w:i/>
                <w:sz w:val="18"/>
                <w:szCs w:val="18"/>
              </w:rPr>
              <w:t>Unit Rate (in $ dollars)</w:t>
            </w:r>
          </w:p>
        </w:tc>
      </w:tr>
      <w:tr w:rsidR="00A02FDE" w:rsidRPr="00A02FDE" w14:paraId="13F8E32D" w14:textId="77777777" w:rsidTr="002462D9">
        <w:trPr>
          <w:trHeight w:val="720"/>
          <w:jc w:val="center"/>
        </w:trPr>
        <w:tc>
          <w:tcPr>
            <w:tcW w:w="4309" w:type="dxa"/>
            <w:gridSpan w:val="4"/>
            <w:shd w:val="clear" w:color="auto" w:fill="E6E6E6"/>
            <w:vAlign w:val="bottom"/>
          </w:tcPr>
          <w:p w14:paraId="31DB14AC"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SERVICE</w:t>
            </w:r>
          </w:p>
        </w:tc>
        <w:tc>
          <w:tcPr>
            <w:tcW w:w="2407" w:type="dxa"/>
            <w:shd w:val="clear" w:color="auto" w:fill="E6E6E6"/>
            <w:vAlign w:val="bottom"/>
          </w:tcPr>
          <w:p w14:paraId="3CB4CB26"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SERVICE UNIT</w:t>
            </w:r>
          </w:p>
        </w:tc>
        <w:tc>
          <w:tcPr>
            <w:tcW w:w="1142" w:type="dxa"/>
            <w:tcBorders>
              <w:top w:val="nil"/>
              <w:right w:val="nil"/>
            </w:tcBorders>
            <w:shd w:val="clear" w:color="auto" w:fill="E6E6E6"/>
            <w:vAlign w:val="bottom"/>
          </w:tcPr>
          <w:p w14:paraId="7EE24146"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PORTAGE</w:t>
            </w:r>
          </w:p>
        </w:tc>
        <w:tc>
          <w:tcPr>
            <w:tcW w:w="1176" w:type="dxa"/>
            <w:tcBorders>
              <w:top w:val="nil"/>
              <w:left w:val="nil"/>
              <w:right w:val="nil"/>
            </w:tcBorders>
            <w:shd w:val="clear" w:color="auto" w:fill="E6E6E6"/>
            <w:vAlign w:val="bottom"/>
          </w:tcPr>
          <w:p w14:paraId="48EF1DC7"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STARK</w:t>
            </w:r>
          </w:p>
        </w:tc>
        <w:tc>
          <w:tcPr>
            <w:tcW w:w="1113" w:type="dxa"/>
            <w:tcBorders>
              <w:top w:val="nil"/>
              <w:left w:val="nil"/>
              <w:right w:val="nil"/>
            </w:tcBorders>
            <w:shd w:val="clear" w:color="auto" w:fill="E6E6E6"/>
            <w:vAlign w:val="bottom"/>
          </w:tcPr>
          <w:p w14:paraId="1856452B" w14:textId="77777777" w:rsidR="00A02FDE" w:rsidRPr="00A02FDE" w:rsidRDefault="00A02FDE" w:rsidP="00A02FDE">
            <w:pPr>
              <w:jc w:val="center"/>
              <w:rPr>
                <w:rFonts w:ascii="Times New Roman" w:eastAsia="Times New Roman" w:hAnsi="Times New Roman" w:cs="Times New Roman"/>
                <w:b/>
                <w:sz w:val="18"/>
                <w:szCs w:val="18"/>
              </w:rPr>
            </w:pPr>
            <w:r w:rsidRPr="00A02FDE">
              <w:rPr>
                <w:rFonts w:ascii="Times New Roman" w:eastAsia="Times New Roman" w:hAnsi="Times New Roman" w:cs="Times New Roman"/>
                <w:b/>
                <w:sz w:val="18"/>
                <w:szCs w:val="18"/>
              </w:rPr>
              <w:t>SUMMIT</w:t>
            </w:r>
          </w:p>
        </w:tc>
        <w:tc>
          <w:tcPr>
            <w:tcW w:w="1118" w:type="dxa"/>
            <w:tcBorders>
              <w:top w:val="nil"/>
              <w:left w:val="nil"/>
            </w:tcBorders>
            <w:shd w:val="clear" w:color="auto" w:fill="E6E6E6"/>
            <w:vAlign w:val="bottom"/>
          </w:tcPr>
          <w:p w14:paraId="40A84F59" w14:textId="77777777" w:rsidR="00A02FDE" w:rsidRPr="00A02FDE" w:rsidRDefault="00A02FDE" w:rsidP="00A02FDE">
            <w:pPr>
              <w:jc w:val="center"/>
              <w:rPr>
                <w:rFonts w:ascii="Times New Roman" w:eastAsia="Times New Roman" w:hAnsi="Times New Roman" w:cs="Times New Roman"/>
                <w:b/>
                <w:sz w:val="18"/>
                <w:szCs w:val="18"/>
              </w:rPr>
            </w:pPr>
            <w:smartTag w:uri="urn:schemas-microsoft-com:office:smarttags" w:element="place">
              <w:smartTag w:uri="urn:schemas-microsoft-com:office:smarttags" w:element="City">
                <w:r w:rsidRPr="00A02FDE">
                  <w:rPr>
                    <w:rFonts w:ascii="Times New Roman" w:eastAsia="Times New Roman" w:hAnsi="Times New Roman" w:cs="Times New Roman"/>
                    <w:b/>
                    <w:sz w:val="18"/>
                    <w:szCs w:val="18"/>
                  </w:rPr>
                  <w:t>WAYNE</w:t>
                </w:r>
              </w:smartTag>
            </w:smartTag>
          </w:p>
        </w:tc>
      </w:tr>
      <w:tr w:rsidR="00A02FDE" w:rsidRPr="00A02FDE" w14:paraId="5BBBCDE8" w14:textId="77777777" w:rsidTr="002462D9">
        <w:trPr>
          <w:trHeight w:val="360"/>
          <w:jc w:val="center"/>
        </w:trPr>
        <w:tc>
          <w:tcPr>
            <w:tcW w:w="4309" w:type="dxa"/>
            <w:gridSpan w:val="4"/>
            <w:tcMar>
              <w:top w:w="86" w:type="dxa"/>
              <w:left w:w="115" w:type="dxa"/>
              <w:right w:w="58" w:type="dxa"/>
            </w:tcMar>
            <w:vAlign w:val="center"/>
          </w:tcPr>
          <w:p w14:paraId="4E2FE0A8"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Adult Day Service</w:t>
            </w:r>
          </w:p>
        </w:tc>
        <w:tc>
          <w:tcPr>
            <w:tcW w:w="2407" w:type="dxa"/>
            <w:tcMar>
              <w:top w:w="86" w:type="dxa"/>
              <w:left w:w="115" w:type="dxa"/>
            </w:tcMar>
            <w:vAlign w:val="center"/>
          </w:tcPr>
          <w:p w14:paraId="1DCA666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Day</w:t>
            </w:r>
          </w:p>
        </w:tc>
        <w:tc>
          <w:tcPr>
            <w:tcW w:w="1142" w:type="dxa"/>
            <w:tcMar>
              <w:top w:w="86" w:type="dxa"/>
              <w:left w:w="115" w:type="dxa"/>
            </w:tcMar>
            <w:vAlign w:val="center"/>
          </w:tcPr>
          <w:p w14:paraId="78C80B75"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2D6C799F"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358294D1"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6D93D769"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EAAF28D" w14:textId="77777777" w:rsidTr="002462D9">
        <w:trPr>
          <w:trHeight w:val="360"/>
          <w:jc w:val="center"/>
        </w:trPr>
        <w:tc>
          <w:tcPr>
            <w:tcW w:w="4309" w:type="dxa"/>
            <w:gridSpan w:val="4"/>
            <w:tcMar>
              <w:top w:w="86" w:type="dxa"/>
              <w:left w:w="115" w:type="dxa"/>
              <w:right w:w="58" w:type="dxa"/>
            </w:tcMar>
            <w:vAlign w:val="center"/>
          </w:tcPr>
          <w:p w14:paraId="4ED71360"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Adult Day Service – Transportation</w:t>
            </w:r>
          </w:p>
        </w:tc>
        <w:tc>
          <w:tcPr>
            <w:tcW w:w="2407" w:type="dxa"/>
            <w:tcMar>
              <w:top w:w="86" w:type="dxa"/>
              <w:left w:w="115" w:type="dxa"/>
            </w:tcMar>
            <w:vAlign w:val="center"/>
          </w:tcPr>
          <w:p w14:paraId="2C0F1867"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One-Way Trip</w:t>
            </w:r>
          </w:p>
        </w:tc>
        <w:tc>
          <w:tcPr>
            <w:tcW w:w="1142" w:type="dxa"/>
            <w:tcMar>
              <w:top w:w="86" w:type="dxa"/>
              <w:left w:w="115" w:type="dxa"/>
            </w:tcMar>
            <w:vAlign w:val="center"/>
          </w:tcPr>
          <w:p w14:paraId="5A27E8AE"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48163D11"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1831978F"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41900F62"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2F4897D4" w14:textId="77777777" w:rsidTr="002462D9">
        <w:trPr>
          <w:trHeight w:val="360"/>
          <w:jc w:val="center"/>
        </w:trPr>
        <w:tc>
          <w:tcPr>
            <w:tcW w:w="4309" w:type="dxa"/>
            <w:gridSpan w:val="4"/>
            <w:tcMar>
              <w:top w:w="86" w:type="dxa"/>
              <w:left w:w="115" w:type="dxa"/>
              <w:right w:w="58" w:type="dxa"/>
            </w:tcMar>
            <w:vAlign w:val="center"/>
          </w:tcPr>
          <w:p w14:paraId="0F27DDC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Adult Day Service – Transportation</w:t>
            </w:r>
          </w:p>
        </w:tc>
        <w:tc>
          <w:tcPr>
            <w:tcW w:w="2407" w:type="dxa"/>
            <w:tcMar>
              <w:top w:w="86" w:type="dxa"/>
              <w:left w:w="115" w:type="dxa"/>
            </w:tcMar>
            <w:vAlign w:val="center"/>
          </w:tcPr>
          <w:p w14:paraId="07749508"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Round Trip</w:t>
            </w:r>
          </w:p>
        </w:tc>
        <w:tc>
          <w:tcPr>
            <w:tcW w:w="1142" w:type="dxa"/>
            <w:tcMar>
              <w:top w:w="86" w:type="dxa"/>
              <w:left w:w="115" w:type="dxa"/>
            </w:tcMar>
            <w:vAlign w:val="center"/>
          </w:tcPr>
          <w:p w14:paraId="1E86170B"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192ED13F"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341E25F8"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03A36AE5"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7D43FE06" w14:textId="77777777" w:rsidTr="002462D9">
        <w:trPr>
          <w:trHeight w:val="360"/>
          <w:jc w:val="center"/>
        </w:trPr>
        <w:tc>
          <w:tcPr>
            <w:tcW w:w="4309" w:type="dxa"/>
            <w:gridSpan w:val="4"/>
            <w:tcMar>
              <w:top w:w="86" w:type="dxa"/>
              <w:left w:w="115" w:type="dxa"/>
              <w:right w:w="58" w:type="dxa"/>
            </w:tcMar>
            <w:vAlign w:val="center"/>
          </w:tcPr>
          <w:p w14:paraId="0EF5622E"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Chore</w:t>
            </w:r>
          </w:p>
        </w:tc>
        <w:tc>
          <w:tcPr>
            <w:tcW w:w="2407" w:type="dxa"/>
            <w:tcMar>
              <w:top w:w="86" w:type="dxa"/>
              <w:left w:w="115" w:type="dxa"/>
            </w:tcMar>
            <w:vAlign w:val="center"/>
          </w:tcPr>
          <w:p w14:paraId="76C44118"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Job*</w:t>
            </w:r>
          </w:p>
        </w:tc>
        <w:tc>
          <w:tcPr>
            <w:tcW w:w="1142" w:type="dxa"/>
            <w:tcMar>
              <w:top w:w="86" w:type="dxa"/>
              <w:left w:w="115" w:type="dxa"/>
            </w:tcMar>
            <w:vAlign w:val="center"/>
          </w:tcPr>
          <w:p w14:paraId="6202335F"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0979B4E2"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1D1CEEC3"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7A006C34"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6DC31E5" w14:textId="77777777" w:rsidTr="002462D9">
        <w:trPr>
          <w:trHeight w:val="360"/>
          <w:jc w:val="center"/>
        </w:trPr>
        <w:tc>
          <w:tcPr>
            <w:tcW w:w="4309" w:type="dxa"/>
            <w:gridSpan w:val="4"/>
            <w:tcMar>
              <w:top w:w="86" w:type="dxa"/>
              <w:left w:w="115" w:type="dxa"/>
              <w:right w:w="58" w:type="dxa"/>
            </w:tcMar>
            <w:vAlign w:val="center"/>
          </w:tcPr>
          <w:p w14:paraId="34752531"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Education – Group</w:t>
            </w:r>
          </w:p>
        </w:tc>
        <w:tc>
          <w:tcPr>
            <w:tcW w:w="2407" w:type="dxa"/>
            <w:tcMar>
              <w:top w:w="86" w:type="dxa"/>
              <w:left w:w="115" w:type="dxa"/>
            </w:tcMar>
            <w:vAlign w:val="center"/>
          </w:tcPr>
          <w:p w14:paraId="0D2089C4"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Hour</w:t>
            </w:r>
          </w:p>
        </w:tc>
        <w:tc>
          <w:tcPr>
            <w:tcW w:w="1142" w:type="dxa"/>
            <w:tcMar>
              <w:top w:w="86" w:type="dxa"/>
              <w:left w:w="115" w:type="dxa"/>
            </w:tcMar>
            <w:vAlign w:val="center"/>
          </w:tcPr>
          <w:p w14:paraId="3451EA30"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4591FFF0"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0D14857D"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6751C414"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699C1EBC" w14:textId="77777777" w:rsidTr="002462D9">
        <w:trPr>
          <w:trHeight w:val="360"/>
          <w:jc w:val="center"/>
        </w:trPr>
        <w:tc>
          <w:tcPr>
            <w:tcW w:w="4309" w:type="dxa"/>
            <w:gridSpan w:val="4"/>
            <w:tcMar>
              <w:top w:w="86" w:type="dxa"/>
              <w:left w:w="115" w:type="dxa"/>
              <w:right w:w="58" w:type="dxa"/>
            </w:tcMar>
            <w:vAlign w:val="center"/>
          </w:tcPr>
          <w:p w14:paraId="0872F6F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Education – Individual</w:t>
            </w:r>
          </w:p>
        </w:tc>
        <w:tc>
          <w:tcPr>
            <w:tcW w:w="2407" w:type="dxa"/>
            <w:tcMar>
              <w:top w:w="86" w:type="dxa"/>
              <w:left w:w="115" w:type="dxa"/>
            </w:tcMar>
            <w:vAlign w:val="center"/>
          </w:tcPr>
          <w:p w14:paraId="3D79DE64"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Hour</w:t>
            </w:r>
          </w:p>
        </w:tc>
        <w:tc>
          <w:tcPr>
            <w:tcW w:w="1142" w:type="dxa"/>
            <w:tcMar>
              <w:top w:w="86" w:type="dxa"/>
              <w:left w:w="115" w:type="dxa"/>
            </w:tcMar>
            <w:vAlign w:val="center"/>
          </w:tcPr>
          <w:p w14:paraId="075568B1"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729DF0EA"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30303E10"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45C9CBCC"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E8595DF" w14:textId="77777777" w:rsidTr="002462D9">
        <w:trPr>
          <w:trHeight w:val="360"/>
          <w:jc w:val="center"/>
        </w:trPr>
        <w:tc>
          <w:tcPr>
            <w:tcW w:w="4309" w:type="dxa"/>
            <w:gridSpan w:val="4"/>
            <w:tcMar>
              <w:top w:w="86" w:type="dxa"/>
              <w:left w:w="115" w:type="dxa"/>
              <w:right w:w="58" w:type="dxa"/>
            </w:tcMar>
            <w:vAlign w:val="center"/>
          </w:tcPr>
          <w:p w14:paraId="2553F308"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Emergency Response System</w:t>
            </w:r>
          </w:p>
        </w:tc>
        <w:tc>
          <w:tcPr>
            <w:tcW w:w="2407" w:type="dxa"/>
            <w:tcMar>
              <w:top w:w="86" w:type="dxa"/>
              <w:left w:w="115" w:type="dxa"/>
            </w:tcMar>
            <w:vAlign w:val="center"/>
          </w:tcPr>
          <w:p w14:paraId="209F407E"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Month</w:t>
            </w:r>
          </w:p>
        </w:tc>
        <w:tc>
          <w:tcPr>
            <w:tcW w:w="1142" w:type="dxa"/>
            <w:tcMar>
              <w:top w:w="86" w:type="dxa"/>
              <w:left w:w="115" w:type="dxa"/>
            </w:tcMar>
            <w:vAlign w:val="center"/>
          </w:tcPr>
          <w:p w14:paraId="1879D94C"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159202F1"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1D879239"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750150CC"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EE7CCE3" w14:textId="77777777" w:rsidTr="002462D9">
        <w:trPr>
          <w:trHeight w:val="360"/>
          <w:jc w:val="center"/>
        </w:trPr>
        <w:tc>
          <w:tcPr>
            <w:tcW w:w="4309" w:type="dxa"/>
            <w:gridSpan w:val="4"/>
            <w:tcMar>
              <w:top w:w="86" w:type="dxa"/>
              <w:left w:w="115" w:type="dxa"/>
              <w:right w:w="58" w:type="dxa"/>
            </w:tcMar>
            <w:vAlign w:val="center"/>
          </w:tcPr>
          <w:p w14:paraId="75D37E46"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Emergency Response System – Installation</w:t>
            </w:r>
          </w:p>
        </w:tc>
        <w:tc>
          <w:tcPr>
            <w:tcW w:w="2407" w:type="dxa"/>
            <w:tcMar>
              <w:top w:w="86" w:type="dxa"/>
              <w:left w:w="115" w:type="dxa"/>
            </w:tcMar>
            <w:vAlign w:val="center"/>
          </w:tcPr>
          <w:p w14:paraId="4DA043B5"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Installation</w:t>
            </w:r>
          </w:p>
        </w:tc>
        <w:tc>
          <w:tcPr>
            <w:tcW w:w="1142" w:type="dxa"/>
            <w:tcMar>
              <w:top w:w="86" w:type="dxa"/>
              <w:left w:w="115" w:type="dxa"/>
            </w:tcMar>
            <w:vAlign w:val="center"/>
          </w:tcPr>
          <w:p w14:paraId="18524F66"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28BCAAF6"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68F76DF7"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77428B52"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13DEC8C" w14:textId="77777777" w:rsidTr="002462D9">
        <w:trPr>
          <w:trHeight w:val="360"/>
          <w:jc w:val="center"/>
        </w:trPr>
        <w:tc>
          <w:tcPr>
            <w:tcW w:w="4309" w:type="dxa"/>
            <w:gridSpan w:val="4"/>
            <w:tcMar>
              <w:top w:w="86" w:type="dxa"/>
              <w:left w:w="115" w:type="dxa"/>
              <w:right w:w="58" w:type="dxa"/>
            </w:tcMar>
            <w:vAlign w:val="center"/>
          </w:tcPr>
          <w:p w14:paraId="2DAC034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Emergency Response System – 2</w:t>
            </w:r>
            <w:r w:rsidRPr="00A02FDE">
              <w:rPr>
                <w:rFonts w:ascii="Times New Roman" w:eastAsia="Times New Roman" w:hAnsi="Times New Roman" w:cs="Times New Roman"/>
                <w:sz w:val="20"/>
                <w:szCs w:val="20"/>
                <w:vertAlign w:val="superscript"/>
              </w:rPr>
              <w:t>nd</w:t>
            </w:r>
            <w:r w:rsidRPr="00A02FDE">
              <w:rPr>
                <w:rFonts w:ascii="Times New Roman" w:eastAsia="Times New Roman" w:hAnsi="Times New Roman" w:cs="Times New Roman"/>
                <w:sz w:val="20"/>
                <w:szCs w:val="20"/>
              </w:rPr>
              <w:t xml:space="preserve"> PHB</w:t>
            </w:r>
          </w:p>
        </w:tc>
        <w:tc>
          <w:tcPr>
            <w:tcW w:w="2407" w:type="dxa"/>
            <w:tcMar>
              <w:top w:w="86" w:type="dxa"/>
              <w:left w:w="115" w:type="dxa"/>
            </w:tcMar>
            <w:vAlign w:val="center"/>
          </w:tcPr>
          <w:p w14:paraId="3B07447D"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month</w:t>
            </w:r>
          </w:p>
        </w:tc>
        <w:tc>
          <w:tcPr>
            <w:tcW w:w="1142" w:type="dxa"/>
            <w:tcMar>
              <w:top w:w="86" w:type="dxa"/>
              <w:left w:w="115" w:type="dxa"/>
            </w:tcMar>
            <w:vAlign w:val="center"/>
          </w:tcPr>
          <w:p w14:paraId="20DB4CFF"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1825A775"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7795FEA7"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505753FD"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67A405F3" w14:textId="77777777" w:rsidTr="002462D9">
        <w:trPr>
          <w:trHeight w:val="360"/>
          <w:jc w:val="center"/>
        </w:trPr>
        <w:tc>
          <w:tcPr>
            <w:tcW w:w="4309" w:type="dxa"/>
            <w:gridSpan w:val="4"/>
            <w:tcMar>
              <w:top w:w="86" w:type="dxa"/>
              <w:left w:w="115" w:type="dxa"/>
              <w:right w:w="58" w:type="dxa"/>
            </w:tcMar>
            <w:vAlign w:val="center"/>
          </w:tcPr>
          <w:p w14:paraId="7FA89651"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Home Delivered Meals</w:t>
            </w:r>
          </w:p>
        </w:tc>
        <w:tc>
          <w:tcPr>
            <w:tcW w:w="2407" w:type="dxa"/>
            <w:tcMar>
              <w:top w:w="86" w:type="dxa"/>
              <w:left w:w="115" w:type="dxa"/>
            </w:tcMar>
            <w:vAlign w:val="center"/>
          </w:tcPr>
          <w:p w14:paraId="019B8B01"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Meal</w:t>
            </w:r>
          </w:p>
        </w:tc>
        <w:tc>
          <w:tcPr>
            <w:tcW w:w="1142" w:type="dxa"/>
            <w:tcMar>
              <w:top w:w="86" w:type="dxa"/>
              <w:left w:w="115" w:type="dxa"/>
            </w:tcMar>
            <w:vAlign w:val="center"/>
          </w:tcPr>
          <w:p w14:paraId="4730564B"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246B462D"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427003DD"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5E51151E"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4B0560A6" w14:textId="77777777" w:rsidTr="002462D9">
        <w:trPr>
          <w:trHeight w:val="360"/>
          <w:jc w:val="center"/>
        </w:trPr>
        <w:tc>
          <w:tcPr>
            <w:tcW w:w="4309" w:type="dxa"/>
            <w:gridSpan w:val="4"/>
            <w:tcMar>
              <w:top w:w="86" w:type="dxa"/>
              <w:left w:w="115" w:type="dxa"/>
              <w:right w:w="58" w:type="dxa"/>
            </w:tcMar>
            <w:vAlign w:val="center"/>
          </w:tcPr>
          <w:p w14:paraId="1A852441"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Home Delivered Meals – Special /Therapeutic</w:t>
            </w:r>
          </w:p>
        </w:tc>
        <w:tc>
          <w:tcPr>
            <w:tcW w:w="2407" w:type="dxa"/>
            <w:tcMar>
              <w:top w:w="86" w:type="dxa"/>
              <w:left w:w="115" w:type="dxa"/>
            </w:tcMar>
            <w:vAlign w:val="center"/>
          </w:tcPr>
          <w:p w14:paraId="00CC9773"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Meal</w:t>
            </w:r>
          </w:p>
        </w:tc>
        <w:tc>
          <w:tcPr>
            <w:tcW w:w="1142" w:type="dxa"/>
            <w:tcMar>
              <w:top w:w="86" w:type="dxa"/>
              <w:left w:w="115" w:type="dxa"/>
            </w:tcMar>
            <w:vAlign w:val="center"/>
          </w:tcPr>
          <w:p w14:paraId="43DAD558"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3D375E26"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10239A32"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40DF2118"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04200971" w14:textId="77777777" w:rsidTr="002462D9">
        <w:trPr>
          <w:trHeight w:val="360"/>
          <w:jc w:val="center"/>
        </w:trPr>
        <w:tc>
          <w:tcPr>
            <w:tcW w:w="4309" w:type="dxa"/>
            <w:gridSpan w:val="4"/>
            <w:tcMar>
              <w:top w:w="86" w:type="dxa"/>
              <w:left w:w="115" w:type="dxa"/>
              <w:right w:w="58" w:type="dxa"/>
            </w:tcMar>
            <w:vAlign w:val="center"/>
          </w:tcPr>
          <w:p w14:paraId="28598C5C"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Homemaker</w:t>
            </w:r>
          </w:p>
        </w:tc>
        <w:tc>
          <w:tcPr>
            <w:tcW w:w="2407" w:type="dxa"/>
            <w:tcMar>
              <w:top w:w="86" w:type="dxa"/>
              <w:left w:w="115" w:type="dxa"/>
            </w:tcMar>
            <w:vAlign w:val="center"/>
          </w:tcPr>
          <w:p w14:paraId="0E6A66EA"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15 Minutes</w:t>
            </w:r>
          </w:p>
        </w:tc>
        <w:tc>
          <w:tcPr>
            <w:tcW w:w="1142" w:type="dxa"/>
            <w:tcMar>
              <w:top w:w="86" w:type="dxa"/>
              <w:left w:w="115" w:type="dxa"/>
            </w:tcMar>
            <w:vAlign w:val="center"/>
          </w:tcPr>
          <w:p w14:paraId="22FAC90B"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09FF8104"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2A053E03"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2628BE7A"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11F5CDB5" w14:textId="77777777" w:rsidTr="002462D9">
        <w:trPr>
          <w:trHeight w:val="360"/>
          <w:jc w:val="center"/>
        </w:trPr>
        <w:tc>
          <w:tcPr>
            <w:tcW w:w="4309" w:type="dxa"/>
            <w:gridSpan w:val="4"/>
            <w:tcMar>
              <w:top w:w="86" w:type="dxa"/>
              <w:left w:w="115" w:type="dxa"/>
              <w:right w:w="58" w:type="dxa"/>
            </w:tcMar>
            <w:vAlign w:val="center"/>
          </w:tcPr>
          <w:p w14:paraId="5C16F397" w14:textId="77777777" w:rsidR="00A02FDE" w:rsidRPr="00A02FDE" w:rsidRDefault="00A02FDE" w:rsidP="00A02FDE">
            <w:pPr>
              <w:jc w:val="center"/>
              <w:rPr>
                <w:rFonts w:ascii="Times New Roman" w:eastAsia="Times New Roman" w:hAnsi="Times New Roman" w:cs="Times New Roman"/>
                <w:sz w:val="19"/>
                <w:szCs w:val="19"/>
              </w:rPr>
            </w:pPr>
            <w:r w:rsidRPr="00A02FDE">
              <w:rPr>
                <w:rFonts w:ascii="Times New Roman" w:eastAsia="Times New Roman" w:hAnsi="Times New Roman" w:cs="Times New Roman"/>
                <w:sz w:val="18"/>
                <w:szCs w:val="19"/>
              </w:rPr>
              <w:t>Minor Home Modification, Maintenance, Repair</w:t>
            </w:r>
          </w:p>
        </w:tc>
        <w:tc>
          <w:tcPr>
            <w:tcW w:w="2407" w:type="dxa"/>
            <w:tcMar>
              <w:top w:w="86" w:type="dxa"/>
              <w:left w:w="115" w:type="dxa"/>
            </w:tcMar>
            <w:vAlign w:val="center"/>
          </w:tcPr>
          <w:p w14:paraId="778BC2E4"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Job*</w:t>
            </w:r>
          </w:p>
        </w:tc>
        <w:tc>
          <w:tcPr>
            <w:tcW w:w="1142" w:type="dxa"/>
            <w:tcMar>
              <w:top w:w="86" w:type="dxa"/>
              <w:left w:w="115" w:type="dxa"/>
            </w:tcMar>
            <w:vAlign w:val="center"/>
          </w:tcPr>
          <w:p w14:paraId="47C09944"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42C4AA08"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0DBBD711"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7A3658B3"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6A5658DB" w14:textId="77777777" w:rsidTr="002462D9">
        <w:trPr>
          <w:trHeight w:val="360"/>
          <w:jc w:val="center"/>
        </w:trPr>
        <w:tc>
          <w:tcPr>
            <w:tcW w:w="4309" w:type="dxa"/>
            <w:gridSpan w:val="4"/>
            <w:tcMar>
              <w:top w:w="86" w:type="dxa"/>
              <w:left w:w="115" w:type="dxa"/>
              <w:right w:w="58" w:type="dxa"/>
            </w:tcMar>
            <w:vAlign w:val="center"/>
          </w:tcPr>
          <w:p w14:paraId="1DE143D7"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Personal Care Service</w:t>
            </w:r>
          </w:p>
        </w:tc>
        <w:tc>
          <w:tcPr>
            <w:tcW w:w="2407" w:type="dxa"/>
            <w:tcMar>
              <w:top w:w="86" w:type="dxa"/>
              <w:left w:w="115" w:type="dxa"/>
            </w:tcMar>
            <w:vAlign w:val="center"/>
          </w:tcPr>
          <w:p w14:paraId="65F45397"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15 Minutes</w:t>
            </w:r>
          </w:p>
        </w:tc>
        <w:tc>
          <w:tcPr>
            <w:tcW w:w="1142" w:type="dxa"/>
            <w:tcMar>
              <w:top w:w="86" w:type="dxa"/>
              <w:left w:w="115" w:type="dxa"/>
            </w:tcMar>
            <w:vAlign w:val="center"/>
          </w:tcPr>
          <w:p w14:paraId="6937A271"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165FBA0C"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71710E89"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1947961B"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5A3BB8FC" w14:textId="77777777" w:rsidTr="002462D9">
        <w:trPr>
          <w:trHeight w:val="360"/>
          <w:jc w:val="center"/>
        </w:trPr>
        <w:tc>
          <w:tcPr>
            <w:tcW w:w="4309" w:type="dxa"/>
            <w:gridSpan w:val="4"/>
            <w:tcMar>
              <w:top w:w="86" w:type="dxa"/>
              <w:left w:w="115" w:type="dxa"/>
              <w:right w:w="58" w:type="dxa"/>
            </w:tcMar>
            <w:vAlign w:val="center"/>
          </w:tcPr>
          <w:p w14:paraId="0D9BBB9A"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Social Work/Counseling</w:t>
            </w:r>
          </w:p>
        </w:tc>
        <w:tc>
          <w:tcPr>
            <w:tcW w:w="2407" w:type="dxa"/>
            <w:tcMar>
              <w:top w:w="86" w:type="dxa"/>
              <w:left w:w="115" w:type="dxa"/>
            </w:tcMar>
            <w:vAlign w:val="center"/>
          </w:tcPr>
          <w:p w14:paraId="2A78C7F5"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15 Minutes</w:t>
            </w:r>
          </w:p>
        </w:tc>
        <w:tc>
          <w:tcPr>
            <w:tcW w:w="1142" w:type="dxa"/>
            <w:tcMar>
              <w:top w:w="86" w:type="dxa"/>
              <w:left w:w="115" w:type="dxa"/>
            </w:tcMar>
            <w:vAlign w:val="center"/>
          </w:tcPr>
          <w:p w14:paraId="769BC0A4"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503A4E16"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67D27B3B"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10CE6D17" w14:textId="77777777" w:rsidR="00A02FDE" w:rsidRPr="00A02FDE" w:rsidRDefault="00A02FDE" w:rsidP="00A02FDE">
            <w:pPr>
              <w:jc w:val="center"/>
              <w:rPr>
                <w:rFonts w:ascii="Times New Roman" w:eastAsia="Times New Roman" w:hAnsi="Times New Roman" w:cs="Times New Roman"/>
                <w:sz w:val="20"/>
                <w:szCs w:val="20"/>
              </w:rPr>
            </w:pPr>
          </w:p>
        </w:tc>
      </w:tr>
      <w:tr w:rsidR="00A02FDE" w:rsidRPr="00A02FDE" w14:paraId="5973DFE0" w14:textId="77777777" w:rsidTr="002462D9">
        <w:trPr>
          <w:trHeight w:val="360"/>
          <w:jc w:val="center"/>
        </w:trPr>
        <w:tc>
          <w:tcPr>
            <w:tcW w:w="4309" w:type="dxa"/>
            <w:gridSpan w:val="4"/>
            <w:tcMar>
              <w:top w:w="86" w:type="dxa"/>
              <w:left w:w="115" w:type="dxa"/>
              <w:right w:w="58" w:type="dxa"/>
            </w:tcMar>
            <w:vAlign w:val="center"/>
          </w:tcPr>
          <w:p w14:paraId="40348D23"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Transportation – Medical</w:t>
            </w:r>
          </w:p>
        </w:tc>
        <w:tc>
          <w:tcPr>
            <w:tcW w:w="2407" w:type="dxa"/>
            <w:tcMar>
              <w:top w:w="86" w:type="dxa"/>
              <w:left w:w="115" w:type="dxa"/>
            </w:tcMar>
            <w:vAlign w:val="center"/>
          </w:tcPr>
          <w:p w14:paraId="3B175FA4" w14:textId="77777777" w:rsidR="00A02FDE" w:rsidRPr="00A02FDE" w:rsidRDefault="00A02FDE" w:rsidP="00A02FDE">
            <w:pPr>
              <w:jc w:val="center"/>
              <w:rPr>
                <w:rFonts w:ascii="Times New Roman" w:eastAsia="Times New Roman" w:hAnsi="Times New Roman" w:cs="Times New Roman"/>
                <w:sz w:val="20"/>
                <w:szCs w:val="20"/>
              </w:rPr>
            </w:pPr>
            <w:r w:rsidRPr="00A02FDE">
              <w:rPr>
                <w:rFonts w:ascii="Times New Roman" w:eastAsia="Times New Roman" w:hAnsi="Times New Roman" w:cs="Times New Roman"/>
                <w:sz w:val="20"/>
                <w:szCs w:val="20"/>
              </w:rPr>
              <w:t>1 Trip*</w:t>
            </w:r>
          </w:p>
        </w:tc>
        <w:tc>
          <w:tcPr>
            <w:tcW w:w="1142" w:type="dxa"/>
            <w:tcMar>
              <w:top w:w="86" w:type="dxa"/>
              <w:left w:w="115" w:type="dxa"/>
            </w:tcMar>
            <w:vAlign w:val="center"/>
          </w:tcPr>
          <w:p w14:paraId="0ABCEDF3" w14:textId="77777777" w:rsidR="00A02FDE" w:rsidRPr="00A02FDE" w:rsidRDefault="00A02FDE" w:rsidP="00A02FDE">
            <w:pPr>
              <w:jc w:val="center"/>
              <w:rPr>
                <w:rFonts w:ascii="Times New Roman" w:eastAsia="Times New Roman" w:hAnsi="Times New Roman" w:cs="Times New Roman"/>
                <w:sz w:val="20"/>
                <w:szCs w:val="20"/>
              </w:rPr>
            </w:pPr>
          </w:p>
        </w:tc>
        <w:tc>
          <w:tcPr>
            <w:tcW w:w="1176" w:type="dxa"/>
            <w:tcMar>
              <w:top w:w="86" w:type="dxa"/>
              <w:left w:w="115" w:type="dxa"/>
            </w:tcMar>
            <w:vAlign w:val="center"/>
          </w:tcPr>
          <w:p w14:paraId="0D012ED0" w14:textId="77777777" w:rsidR="00A02FDE" w:rsidRPr="00A02FDE" w:rsidRDefault="00A02FDE" w:rsidP="00A02FDE">
            <w:pPr>
              <w:jc w:val="center"/>
              <w:rPr>
                <w:rFonts w:ascii="Times New Roman" w:eastAsia="Times New Roman" w:hAnsi="Times New Roman" w:cs="Times New Roman"/>
                <w:sz w:val="20"/>
                <w:szCs w:val="20"/>
              </w:rPr>
            </w:pPr>
          </w:p>
        </w:tc>
        <w:tc>
          <w:tcPr>
            <w:tcW w:w="1113" w:type="dxa"/>
            <w:tcMar>
              <w:top w:w="86" w:type="dxa"/>
              <w:left w:w="115" w:type="dxa"/>
            </w:tcMar>
            <w:vAlign w:val="center"/>
          </w:tcPr>
          <w:p w14:paraId="016DA97F" w14:textId="77777777" w:rsidR="00A02FDE" w:rsidRPr="00A02FDE" w:rsidRDefault="00A02FDE" w:rsidP="00A02FDE">
            <w:pPr>
              <w:jc w:val="center"/>
              <w:rPr>
                <w:rFonts w:ascii="Times New Roman" w:eastAsia="Times New Roman" w:hAnsi="Times New Roman" w:cs="Times New Roman"/>
                <w:sz w:val="20"/>
                <w:szCs w:val="20"/>
              </w:rPr>
            </w:pPr>
          </w:p>
        </w:tc>
        <w:tc>
          <w:tcPr>
            <w:tcW w:w="1118" w:type="dxa"/>
            <w:tcMar>
              <w:top w:w="86" w:type="dxa"/>
              <w:left w:w="115" w:type="dxa"/>
            </w:tcMar>
            <w:vAlign w:val="center"/>
          </w:tcPr>
          <w:p w14:paraId="670C2EFF" w14:textId="77777777" w:rsidR="00A02FDE" w:rsidRPr="00A02FDE" w:rsidRDefault="00A02FDE" w:rsidP="00A02FDE">
            <w:pPr>
              <w:jc w:val="center"/>
              <w:rPr>
                <w:rFonts w:ascii="Times New Roman" w:eastAsia="Times New Roman" w:hAnsi="Times New Roman" w:cs="Times New Roman"/>
                <w:sz w:val="20"/>
                <w:szCs w:val="20"/>
              </w:rPr>
            </w:pPr>
          </w:p>
        </w:tc>
      </w:tr>
    </w:tbl>
    <w:p w14:paraId="21AB01A2" w14:textId="77777777" w:rsidR="00A02FDE" w:rsidRPr="00A02FDE" w:rsidRDefault="00A02FDE" w:rsidP="00A02FDE">
      <w:pPr>
        <w:jc w:val="center"/>
        <w:rPr>
          <w:rFonts w:ascii="Times New Roman" w:eastAsia="Times New Roman" w:hAnsi="Times New Roman" w:cs="Times New Roman"/>
          <w:i/>
          <w:sz w:val="16"/>
          <w:szCs w:val="16"/>
        </w:rPr>
      </w:pPr>
    </w:p>
    <w:p w14:paraId="386A6AE2" w14:textId="77777777" w:rsidR="00A02FDE" w:rsidRPr="00A02FDE" w:rsidRDefault="00A02FDE" w:rsidP="00A02FDE">
      <w:pPr>
        <w:jc w:val="center"/>
        <w:rPr>
          <w:rFonts w:ascii="Times New Roman" w:eastAsia="Times New Roman" w:hAnsi="Times New Roman" w:cs="Times New Roman"/>
          <w:i/>
          <w:sz w:val="16"/>
          <w:szCs w:val="16"/>
        </w:rPr>
      </w:pPr>
      <w:r w:rsidRPr="00A02FDE">
        <w:rPr>
          <w:rFonts w:ascii="Times New Roman" w:eastAsia="Times New Roman" w:hAnsi="Times New Roman" w:cs="Times New Roman"/>
          <w:i/>
          <w:sz w:val="16"/>
          <w:szCs w:val="16"/>
        </w:rPr>
        <w:t>Note:  * A unit rate of $1.00 indicates a per-bid or per-item service.  The rate will be paid at the price quoted by the provider and accepted by the PAA.</w:t>
      </w:r>
    </w:p>
    <w:p w14:paraId="6593416E" w14:textId="77777777" w:rsidR="00A02FDE" w:rsidRPr="00A02FDE" w:rsidRDefault="00A02FDE" w:rsidP="00A02FDE">
      <w:pPr>
        <w:rPr>
          <w:rFonts w:ascii="Times New Roman" w:eastAsia="Times New Roman" w:hAnsi="Times New Roman" w:cs="Times New Roman"/>
          <w:sz w:val="24"/>
          <w:szCs w:val="24"/>
        </w:rPr>
      </w:pPr>
    </w:p>
    <w:p w14:paraId="5D42174A" w14:textId="77777777" w:rsidR="00A02FDE" w:rsidRPr="00A02FDE" w:rsidRDefault="00A02FDE" w:rsidP="00A02FDE">
      <w:pPr>
        <w:rPr>
          <w:rFonts w:ascii="Times New Roman" w:eastAsia="Times New Roman" w:hAnsi="Times New Roman" w:cs="Times New Roman"/>
          <w:sz w:val="24"/>
          <w:szCs w:val="24"/>
        </w:rPr>
      </w:pPr>
    </w:p>
    <w:p w14:paraId="2F4AB45A" w14:textId="77777777" w:rsidR="00A02FDE" w:rsidRPr="00A02FDE" w:rsidRDefault="00A02FDE" w:rsidP="00A02FDE">
      <w:pPr>
        <w:rPr>
          <w:rFonts w:ascii="Times New Roman" w:eastAsia="Times New Roman" w:hAnsi="Times New Roman" w:cs="Times New Roman"/>
          <w:i/>
          <w:sz w:val="18"/>
          <w:szCs w:val="18"/>
        </w:rPr>
      </w:pPr>
      <w:r w:rsidRPr="00A02FDE">
        <w:rPr>
          <w:rFonts w:ascii="Letter Gothic" w:eastAsia="Times New Roman" w:hAnsi="Letter Gothic" w:cs="Times New Roman"/>
          <w:noProof/>
          <w:snapToGrid w:val="0"/>
          <w:sz w:val="24"/>
          <w:szCs w:val="20"/>
        </w:rPr>
        <mc:AlternateContent>
          <mc:Choice Requires="wps">
            <w:drawing>
              <wp:anchor distT="45720" distB="45720" distL="114300" distR="114300" simplePos="0" relativeHeight="251668480" behindDoc="0" locked="0" layoutInCell="1" allowOverlap="1" wp14:anchorId="14B6BE4D" wp14:editId="41AF5EF3">
                <wp:simplePos x="0" y="0"/>
                <wp:positionH relativeFrom="column">
                  <wp:posOffset>266700</wp:posOffset>
                </wp:positionH>
                <wp:positionV relativeFrom="paragraph">
                  <wp:posOffset>281305</wp:posOffset>
                </wp:positionV>
                <wp:extent cx="6890385" cy="26797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6B857" w14:textId="77777777" w:rsidR="00A4618E" w:rsidRPr="00ED2C57" w:rsidRDefault="00A4618E" w:rsidP="00A02FDE">
                            <w:pPr>
                              <w:jc w:val="right"/>
                              <w:rPr>
                                <w:rFonts w:cs="Arial"/>
                                <w:i/>
                                <w:u w:val="singl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B6BE4D" id="Text Box 1" o:spid="_x0000_s1028" type="#_x0000_t202" style="position:absolute;margin-left:21pt;margin-top:22.15pt;width:542.55pt;height:21.1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" stroked="f">
                <v:textbox style="mso-fit-shape-to-text:t">
                  <w:txbxContent>
                    <w:p w14:paraId="4BD6B857" w14:textId="77777777" w:rsidR="00A4618E" w:rsidRPr="00ED2C57" w:rsidRDefault="00A4618E" w:rsidP="00A02FDE">
                      <w:pPr>
                        <w:jc w:val="right"/>
                        <w:rPr>
                          <w:rFonts w:cs="Arial"/>
                          <w:i/>
                          <w:u w:val="single"/>
                        </w:rPr>
                      </w:pPr>
                    </w:p>
                  </w:txbxContent>
                </v:textbox>
              </v:shape>
            </w:pict>
          </mc:Fallback>
        </mc:AlternateContent>
      </w:r>
    </w:p>
    <w:p w14:paraId="5FF5B7C3" w14:textId="77777777" w:rsidR="00A02FDE" w:rsidRPr="00A02FDE" w:rsidRDefault="00A02FDE" w:rsidP="00A02FDE">
      <w:pPr>
        <w:rPr>
          <w:rFonts w:ascii="Times New Roman" w:eastAsia="Times New Roman" w:hAnsi="Times New Roman" w:cs="Times New Roman"/>
          <w:sz w:val="18"/>
          <w:szCs w:val="18"/>
        </w:rPr>
      </w:pPr>
    </w:p>
    <w:p w14:paraId="70979039" w14:textId="77777777" w:rsidR="00A02FDE" w:rsidRPr="00A02FDE" w:rsidRDefault="00A02FDE" w:rsidP="00A02FDE">
      <w:pPr>
        <w:widowControl w:val="0"/>
        <w:jc w:val="right"/>
        <w:rPr>
          <w:rFonts w:eastAsia="Times New Roman" w:cs="Arial"/>
          <w:i/>
          <w:snapToGrid w:val="0"/>
          <w:sz w:val="24"/>
          <w:szCs w:val="20"/>
        </w:rPr>
      </w:pPr>
    </w:p>
    <w:p w14:paraId="0184D97D" w14:textId="77777777" w:rsidR="00A02FDE" w:rsidRPr="00A02FDE" w:rsidRDefault="00A02FDE" w:rsidP="00A02FDE">
      <w:pPr>
        <w:widowControl w:val="0"/>
        <w:rPr>
          <w:rFonts w:eastAsia="Times New Roman" w:cs="Arial"/>
          <w:i/>
          <w:snapToGrid w:val="0"/>
          <w:sz w:val="24"/>
          <w:szCs w:val="20"/>
        </w:rPr>
      </w:pPr>
    </w:p>
    <w:p w14:paraId="609850C6" w14:textId="77777777" w:rsidR="00A02FDE" w:rsidRPr="00A02FDE" w:rsidRDefault="00A02FDE" w:rsidP="00A02FDE">
      <w:pPr>
        <w:widowControl w:val="0"/>
        <w:rPr>
          <w:rFonts w:eastAsia="Times New Roman" w:cs="Arial"/>
          <w:i/>
          <w:snapToGrid w:val="0"/>
          <w:sz w:val="24"/>
          <w:szCs w:val="20"/>
        </w:rPr>
        <w:sectPr w:rsidR="00A02FDE" w:rsidRPr="00A02FDE" w:rsidSect="002462D9">
          <w:headerReference w:type="default" r:id="rId15"/>
          <w:endnotePr>
            <w:numFmt w:val="decimal"/>
          </w:endnotePr>
          <w:pgSz w:w="12240" w:h="15840" w:code="1"/>
          <w:pgMar w:top="907" w:right="360" w:bottom="720" w:left="360" w:header="288" w:footer="288" w:gutter="0"/>
          <w:paperSrc w:first="15"/>
          <w:pgNumType w:start="1"/>
          <w:cols w:space="720"/>
          <w:noEndnote/>
          <w:docGrid w:linePitch="326"/>
        </w:sectPr>
      </w:pPr>
    </w:p>
    <w:p w14:paraId="4E5F96E5" w14:textId="2A081126" w:rsidR="00A02FDE" w:rsidRPr="00A02FDE" w:rsidRDefault="00A02FDE" w:rsidP="00A02FDE">
      <w:pPr>
        <w:widowControl w:val="0"/>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lastRenderedPageBreak/>
        <w:t>Direction Home Akron Canton</w:t>
      </w:r>
    </w:p>
    <w:p w14:paraId="442CA1C3" w14:textId="77777777" w:rsidR="00A02FDE" w:rsidRPr="00A02FDE" w:rsidRDefault="00A02FDE" w:rsidP="00A02FDE">
      <w:pPr>
        <w:widowControl w:val="0"/>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 xml:space="preserve"> Care Coordination Services Agreement</w:t>
      </w:r>
    </w:p>
    <w:p w14:paraId="7F46961F" w14:textId="77777777" w:rsidR="00A02FDE" w:rsidRPr="00A02FDE" w:rsidRDefault="00A02FDE" w:rsidP="00A02FDE">
      <w:pPr>
        <w:widowControl w:val="0"/>
        <w:jc w:val="center"/>
        <w:rPr>
          <w:rFonts w:ascii="Times New Roman" w:eastAsia="Times New Roman" w:hAnsi="Times New Roman" w:cs="Times New Roman"/>
          <w:b/>
          <w:snapToGrid w:val="0"/>
          <w:sz w:val="24"/>
          <w:szCs w:val="20"/>
        </w:rPr>
      </w:pPr>
    </w:p>
    <w:p w14:paraId="51FA0CC3" w14:textId="77777777" w:rsidR="00A02FDE" w:rsidRPr="00A02FDE" w:rsidRDefault="00A02FDE" w:rsidP="00A02FDE">
      <w:pPr>
        <w:widowControl w:val="0"/>
        <w:spacing w:after="60"/>
        <w:jc w:val="center"/>
        <w:outlineLvl w:val="1"/>
        <w:rPr>
          <w:rFonts w:ascii="Cambria" w:eastAsia="Times New Roman" w:hAnsi="Cambria" w:cs="Times New Roman"/>
          <w:snapToGrid w:val="0"/>
          <w:sz w:val="24"/>
          <w:szCs w:val="24"/>
        </w:rPr>
      </w:pPr>
      <w:r w:rsidRPr="00A02FDE">
        <w:rPr>
          <w:rFonts w:ascii="Cambria" w:eastAsia="Times New Roman" w:hAnsi="Cambria" w:cs="Times New Roman"/>
          <w:snapToGrid w:val="0"/>
          <w:sz w:val="24"/>
          <w:szCs w:val="24"/>
        </w:rPr>
        <w:t>Attachment C</w:t>
      </w:r>
    </w:p>
    <w:p w14:paraId="00C86518" w14:textId="77777777" w:rsidR="00A02FDE" w:rsidRPr="00A02FDE" w:rsidRDefault="00A02FDE" w:rsidP="00A02FDE">
      <w:pPr>
        <w:widowControl w:val="0"/>
        <w:jc w:val="center"/>
        <w:rPr>
          <w:rFonts w:ascii="Times New Roman" w:eastAsia="Times New Roman" w:hAnsi="Times New Roman" w:cs="Times New Roman"/>
          <w:b/>
          <w:snapToGrid w:val="0"/>
          <w:sz w:val="24"/>
          <w:szCs w:val="20"/>
        </w:rPr>
      </w:pPr>
    </w:p>
    <w:p w14:paraId="22DAEB70" w14:textId="0C6FE555" w:rsidR="00A02FDE" w:rsidRPr="00A02FDE" w:rsidRDefault="00A02FDE" w:rsidP="00A02FDE">
      <w:pPr>
        <w:widowControl w:val="0"/>
        <w:jc w:val="center"/>
        <w:rPr>
          <w:rFonts w:ascii="Times New Roman" w:eastAsia="Times New Roman" w:hAnsi="Times New Roman" w:cs="Times New Roman"/>
          <w:i/>
          <w:snapToGrid w:val="0"/>
          <w:sz w:val="24"/>
          <w:szCs w:val="20"/>
        </w:rPr>
      </w:pPr>
      <w:r w:rsidRPr="00A02FDE">
        <w:rPr>
          <w:rFonts w:ascii="Times New Roman" w:eastAsia="Times New Roman" w:hAnsi="Times New Roman" w:cs="Times New Roman"/>
          <w:b/>
          <w:i/>
          <w:snapToGrid w:val="0"/>
          <w:sz w:val="24"/>
          <w:szCs w:val="20"/>
        </w:rPr>
        <w:t>October 1, 20</w:t>
      </w:r>
      <w:r w:rsidR="00566FF3">
        <w:rPr>
          <w:rFonts w:ascii="Times New Roman" w:eastAsia="Times New Roman" w:hAnsi="Times New Roman" w:cs="Times New Roman"/>
          <w:b/>
          <w:i/>
          <w:snapToGrid w:val="0"/>
          <w:sz w:val="24"/>
          <w:szCs w:val="20"/>
        </w:rPr>
        <w:t>20</w:t>
      </w:r>
      <w:r w:rsidRPr="00A02FDE">
        <w:rPr>
          <w:rFonts w:ascii="Times New Roman" w:eastAsia="Times New Roman" w:hAnsi="Times New Roman" w:cs="Times New Roman"/>
          <w:b/>
          <w:i/>
          <w:snapToGrid w:val="0"/>
          <w:sz w:val="24"/>
          <w:szCs w:val="20"/>
        </w:rPr>
        <w:t xml:space="preserve"> to September 30, </w:t>
      </w:r>
      <w:r w:rsidR="00566FF3">
        <w:rPr>
          <w:rFonts w:ascii="Times New Roman" w:eastAsia="Times New Roman" w:hAnsi="Times New Roman" w:cs="Times New Roman"/>
          <w:b/>
          <w:i/>
          <w:snapToGrid w:val="0"/>
          <w:sz w:val="24"/>
          <w:szCs w:val="20"/>
        </w:rPr>
        <w:t>2022</w:t>
      </w:r>
    </w:p>
    <w:p w14:paraId="4386F77D"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2BD1468C"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168C39A3"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1C8BCE5A" w14:textId="7777777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The Provider agrees to secure and maintain evidence in their records of at least the following minimum amounts of insurance:</w:t>
      </w:r>
    </w:p>
    <w:p w14:paraId="3A7805A6"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297D7890" w14:textId="77777777" w:rsidR="00A02FDE" w:rsidRPr="00A02FDE" w:rsidRDefault="00A02FDE" w:rsidP="00A02FDE">
      <w:pPr>
        <w:widowControl w:val="0"/>
        <w:ind w:left="720" w:hanging="72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1.</w:t>
      </w:r>
      <w:r w:rsidRPr="00A02FDE">
        <w:rPr>
          <w:rFonts w:ascii="Times New Roman" w:eastAsia="Times New Roman" w:hAnsi="Times New Roman" w:cs="Times New Roman"/>
          <w:snapToGrid w:val="0"/>
          <w:sz w:val="24"/>
          <w:szCs w:val="20"/>
        </w:rPr>
        <w:tab/>
        <w:t xml:space="preserve">General Liability including contractual liability, products liability, and personal liability with combined limits for bodily injury and/or death and property damage in the amount not less than $500,000 per occurrence/$1,000,000 in aggregate with the Direction Home Akron Canton, 10B, Inc. named as an additional insured; </w:t>
      </w:r>
      <w:r w:rsidRPr="00A02FDE">
        <w:rPr>
          <w:rFonts w:ascii="Times New Roman" w:eastAsia="Times New Roman" w:hAnsi="Times New Roman" w:cs="Times New Roman"/>
          <w:snapToGrid w:val="0"/>
          <w:sz w:val="24"/>
          <w:szCs w:val="20"/>
          <w:u w:val="single"/>
        </w:rPr>
        <w:t>and</w:t>
      </w:r>
    </w:p>
    <w:p w14:paraId="4D86FC30"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4E85890A" w14:textId="77777777" w:rsidR="00A02FDE" w:rsidRPr="00A02FDE" w:rsidRDefault="00A02FDE" w:rsidP="00A02FDE">
      <w:pPr>
        <w:widowControl w:val="0"/>
        <w:ind w:left="720" w:hanging="72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2.</w:t>
      </w:r>
      <w:r w:rsidRPr="00A02FDE">
        <w:rPr>
          <w:rFonts w:ascii="Times New Roman" w:eastAsia="Times New Roman" w:hAnsi="Times New Roman" w:cs="Times New Roman"/>
          <w:snapToGrid w:val="0"/>
          <w:sz w:val="24"/>
          <w:szCs w:val="20"/>
        </w:rPr>
        <w:tab/>
        <w:t xml:space="preserve">Automobile liability insurance with limits of at least $500,000 on a combined single limit basis for bodily injury and property damage for all owned, leased, hired or non-owned vehicles; </w:t>
      </w:r>
      <w:r w:rsidRPr="00A02FDE">
        <w:rPr>
          <w:rFonts w:ascii="Times New Roman" w:eastAsia="Times New Roman" w:hAnsi="Times New Roman" w:cs="Times New Roman"/>
          <w:snapToGrid w:val="0"/>
          <w:sz w:val="24"/>
          <w:szCs w:val="20"/>
          <w:u w:val="single"/>
        </w:rPr>
        <w:t>and</w:t>
      </w:r>
    </w:p>
    <w:p w14:paraId="73E72909"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061E2766" w14:textId="7777777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3.</w:t>
      </w:r>
      <w:r w:rsidRPr="00A02FDE">
        <w:rPr>
          <w:rFonts w:ascii="Times New Roman" w:eastAsia="Times New Roman" w:hAnsi="Times New Roman" w:cs="Times New Roman"/>
          <w:snapToGrid w:val="0"/>
          <w:sz w:val="24"/>
          <w:szCs w:val="20"/>
        </w:rPr>
        <w:tab/>
        <w:t>Workers’ Compensation Insurance</w:t>
      </w:r>
    </w:p>
    <w:p w14:paraId="4DDA2189"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4445686D" w14:textId="7777777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The Provider shall make available to the Agency and/or ODA evidence of such coverage at the regularly scheduled monitoring visit.</w:t>
      </w:r>
    </w:p>
    <w:p w14:paraId="35C3E767"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37913109"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5812FF35"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6BD58565" w14:textId="7777777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b/>
          <w:snapToGrid w:val="0"/>
          <w:sz w:val="24"/>
          <w:szCs w:val="20"/>
        </w:rPr>
        <w:t xml:space="preserve">I certify that to the best of my knowledge that  </w:t>
      </w:r>
      <w:r w:rsidRPr="00A02FDE">
        <w:rPr>
          <w:rFonts w:ascii="Times New Roman" w:eastAsia="Times New Roman" w:hAnsi="Times New Roman" w:cs="Times New Roman"/>
          <w:b/>
          <w:snapToGrid w:val="0"/>
          <w:sz w:val="24"/>
          <w:szCs w:val="20"/>
        </w:rPr>
        <w:fldChar w:fldCharType="begin"/>
      </w:r>
      <w:r w:rsidRPr="00A02FDE">
        <w:rPr>
          <w:rFonts w:ascii="Times New Roman" w:eastAsia="Times New Roman" w:hAnsi="Times New Roman" w:cs="Times New Roman"/>
          <w:b/>
          <w:snapToGrid w:val="0"/>
          <w:sz w:val="24"/>
          <w:szCs w:val="20"/>
        </w:rPr>
        <w:instrText xml:space="preserve"> IF &lt;&gt; "" "dba " "" </w:instrText>
      </w:r>
      <w:r w:rsidRPr="00A02FDE">
        <w:rPr>
          <w:rFonts w:ascii="Times New Roman" w:eastAsia="Times New Roman" w:hAnsi="Times New Roman" w:cs="Times New Roman"/>
          <w:b/>
          <w:snapToGrid w:val="0"/>
          <w:sz w:val="24"/>
          <w:szCs w:val="20"/>
        </w:rPr>
        <w:fldChar w:fldCharType="end"/>
      </w:r>
      <w:r w:rsidRPr="00A02FDE">
        <w:rPr>
          <w:rFonts w:ascii="Times New Roman" w:eastAsia="Times New Roman" w:hAnsi="Times New Roman" w:cs="Times New Roman"/>
          <w:b/>
          <w:snapToGrid w:val="0"/>
          <w:sz w:val="24"/>
          <w:szCs w:val="20"/>
        </w:rPr>
        <w:t xml:space="preserve">  (Provider) has secured and will maintain the minimum amounts of insurance as outlined above throughout the entire term of this agreement.</w:t>
      </w:r>
    </w:p>
    <w:p w14:paraId="796B582B"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262259CA" w14:textId="77777777" w:rsidR="00A02FDE" w:rsidRPr="00A02FDE" w:rsidRDefault="00A02FDE" w:rsidP="00A02FDE">
      <w:pPr>
        <w:widowControl w:val="0"/>
        <w:rPr>
          <w:rFonts w:ascii="Times New Roman" w:eastAsia="Times New Roman" w:hAnsi="Times New Roman" w:cs="Times New Roman"/>
          <w:snapToGrid w:val="0"/>
          <w:sz w:val="24"/>
          <w:szCs w:val="20"/>
        </w:rPr>
      </w:pPr>
    </w:p>
    <w:p w14:paraId="0EDB7114" w14:textId="2CA06099" w:rsidR="00A02FDE" w:rsidRPr="00A02FDE" w:rsidRDefault="00EE2E41" w:rsidP="00A02FDE">
      <w:pPr>
        <w:widowControl w:val="0"/>
        <w:rPr>
          <w:rFonts w:ascii="Times New Roman" w:eastAsia="Times New Roman" w:hAnsi="Times New Roman" w:cs="Times New Roman"/>
          <w:snapToGrid w:val="0"/>
          <w:sz w:val="24"/>
          <w:szCs w:val="20"/>
        </w:rPr>
      </w:pPr>
      <w:r>
        <w:rPr>
          <w:noProof/>
        </w:rPr>
        <mc:AlternateContent>
          <mc:Choice Requires="wps">
            <w:drawing>
              <wp:anchor distT="0" distB="0" distL="114300" distR="114300" simplePos="0" relativeHeight="251670528" behindDoc="0" locked="0" layoutInCell="1" allowOverlap="1" wp14:anchorId="45736153" wp14:editId="4E05A4EB">
                <wp:simplePos x="0" y="0"/>
                <wp:positionH relativeFrom="column">
                  <wp:posOffset>1531620</wp:posOffset>
                </wp:positionH>
                <wp:positionV relativeFrom="paragraph">
                  <wp:posOffset>83820</wp:posOffset>
                </wp:positionV>
                <wp:extent cx="1828800" cy="1828800"/>
                <wp:effectExtent l="0" t="209550" r="0" b="209550"/>
                <wp:wrapNone/>
                <wp:docPr id="4" name="Text Box 4"/>
                <wp:cNvGraphicFramePr/>
                <a:graphic xmlns:a="http://schemas.openxmlformats.org/drawingml/2006/main">
                  <a:graphicData uri="http://schemas.microsoft.com/office/word/2010/wordprocessingShape">
                    <wps:wsp>
                      <wps:cNvSpPr txBox="1"/>
                      <wps:spPr>
                        <a:xfrm rot="21220875">
                          <a:off x="0" y="0"/>
                          <a:ext cx="1828800" cy="1828800"/>
                        </a:xfrm>
                        <a:prstGeom prst="rect">
                          <a:avLst/>
                        </a:prstGeom>
                        <a:noFill/>
                        <a:ln>
                          <a:noFill/>
                        </a:ln>
                      </wps:spPr>
                      <wps:txbx>
                        <w:txbxContent>
                          <w:p w14:paraId="0BB0196D" w14:textId="6255F747" w:rsidR="000109AA" w:rsidRPr="000109AA" w:rsidRDefault="000109AA" w:rsidP="000109AA">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736153" id="Text Box 4" o:spid="_x0000_s1029" type="#_x0000_t202" style="position:absolute;margin-left:120.6pt;margin-top:6.6pt;width:2in;height:2in;rotation:-414106fd;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" filled="f" stroked="f">
                <v:textbox style="mso-fit-shape-to-text:t">
                  <w:txbxContent>
                    <w:p w14:paraId="0BB0196D" w14:textId="6255F747" w:rsidR="000109AA" w:rsidRPr="000109AA" w:rsidRDefault="000109AA" w:rsidP="000109AA">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p w14:paraId="138DC5D0" w14:textId="0674D2A3"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By: </w:t>
      </w:r>
      <w:r w:rsidRPr="00A02FDE">
        <w:rPr>
          <w:rFonts w:ascii="Times New Roman" w:eastAsia="Times New Roman" w:hAnsi="Times New Roman" w:cs="Times New Roman"/>
          <w:snapToGrid w:val="0"/>
          <w:sz w:val="24"/>
          <w:szCs w:val="20"/>
        </w:rPr>
        <w:tab/>
        <w:t>__________________________________________</w:t>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t>__________________</w:t>
      </w:r>
    </w:p>
    <w:p w14:paraId="40EA8338" w14:textId="686DE08C" w:rsidR="00A02FDE" w:rsidRPr="00A02FDE" w:rsidRDefault="00A02FDE" w:rsidP="00A02FDE">
      <w:pPr>
        <w:widowControl w:val="0"/>
        <w:rPr>
          <w:rFonts w:ascii="Times New Roman" w:eastAsia="Times New Roman" w:hAnsi="Times New Roman" w:cs="Times New Roman"/>
          <w:i/>
          <w:snapToGrid w:val="0"/>
          <w:sz w:val="20"/>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i/>
          <w:snapToGrid w:val="0"/>
          <w:sz w:val="20"/>
          <w:szCs w:val="20"/>
        </w:rPr>
        <w:t>signature</w:t>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r>
      <w:r w:rsidRPr="00A02FDE">
        <w:rPr>
          <w:rFonts w:ascii="Times New Roman" w:eastAsia="Times New Roman" w:hAnsi="Times New Roman" w:cs="Times New Roman"/>
          <w:i/>
          <w:snapToGrid w:val="0"/>
          <w:sz w:val="20"/>
          <w:szCs w:val="20"/>
        </w:rPr>
        <w:tab/>
        <w:t>date</w:t>
      </w:r>
    </w:p>
    <w:p w14:paraId="7FB8E032" w14:textId="7C821964" w:rsidR="00A02FDE" w:rsidRPr="00A02FDE" w:rsidRDefault="00A02FDE" w:rsidP="00A02FDE">
      <w:pPr>
        <w:widowControl w:val="0"/>
        <w:rPr>
          <w:rFonts w:ascii="Times New Roman" w:eastAsia="Times New Roman" w:hAnsi="Times New Roman" w:cs="Times New Roman"/>
          <w:snapToGrid w:val="0"/>
          <w:sz w:val="24"/>
          <w:szCs w:val="20"/>
        </w:rPr>
      </w:pPr>
    </w:p>
    <w:p w14:paraId="727DCABB" w14:textId="1D29B3A6" w:rsidR="00A02FDE" w:rsidRPr="00A02FDE" w:rsidRDefault="00A02FDE" w:rsidP="00A02FDE">
      <w:pPr>
        <w:widowControl w:val="0"/>
        <w:rPr>
          <w:rFonts w:ascii="Times New Roman" w:eastAsia="Times New Roman" w:hAnsi="Times New Roman" w:cs="Times New Roman"/>
          <w:snapToGrid w:val="0"/>
          <w:sz w:val="24"/>
          <w:szCs w:val="20"/>
        </w:rPr>
      </w:pPr>
    </w:p>
    <w:p w14:paraId="5ED76FC7" w14:textId="0BC90E87" w:rsidR="00A02FDE" w:rsidRPr="00A02FDE" w:rsidRDefault="00A02FDE" w:rsidP="00A02FDE">
      <w:pPr>
        <w:widowControl w:val="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ab/>
        <w:t>__________________________________________</w:t>
      </w:r>
    </w:p>
    <w:p w14:paraId="09E80B46" w14:textId="56C320A6" w:rsidR="00A02FDE" w:rsidRPr="00A02FDE" w:rsidRDefault="00A02FDE" w:rsidP="00A02FDE">
      <w:pPr>
        <w:widowControl w:val="0"/>
        <w:rPr>
          <w:rFonts w:ascii="Times New Roman" w:eastAsia="Times New Roman" w:hAnsi="Times New Roman" w:cs="Times New Roman"/>
          <w:i/>
          <w:snapToGrid w:val="0"/>
          <w:sz w:val="20"/>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i/>
          <w:snapToGrid w:val="0"/>
          <w:sz w:val="20"/>
          <w:szCs w:val="20"/>
        </w:rPr>
        <w:t>typed name and title</w:t>
      </w:r>
    </w:p>
    <w:p w14:paraId="26053813" w14:textId="35919225" w:rsidR="00A02FDE" w:rsidRPr="00A02FDE" w:rsidRDefault="00A02FDE" w:rsidP="00A02FDE">
      <w:pPr>
        <w:widowControl w:val="0"/>
        <w:rPr>
          <w:rFonts w:ascii="Times New Roman" w:eastAsia="Times New Roman" w:hAnsi="Times New Roman" w:cs="Times New Roman"/>
          <w:snapToGrid w:val="0"/>
          <w:sz w:val="24"/>
          <w:szCs w:val="20"/>
        </w:rPr>
      </w:pPr>
    </w:p>
    <w:p w14:paraId="3144FADC" w14:textId="43AB3FA2" w:rsidR="00A02FDE" w:rsidRPr="00A02FDE" w:rsidRDefault="00A02FDE" w:rsidP="00A02FDE">
      <w:pPr>
        <w:widowControl w:val="0"/>
        <w:ind w:left="720"/>
        <w:rPr>
          <w:rFonts w:ascii="Times New Roman" w:eastAsia="Times New Roman" w:hAnsi="Times New Roman" w:cs="Times New Roman"/>
          <w:snapToGrid w:val="0"/>
          <w:sz w:val="24"/>
          <w:szCs w:val="20"/>
        </w:rPr>
      </w:pPr>
      <w:r w:rsidRPr="00A02FDE">
        <w:rPr>
          <w:rFonts w:ascii="Times New Roman" w:eastAsia="Times New Roman" w:hAnsi="Times New Roman" w:cs="Times New Roman"/>
          <w:i/>
          <w:snapToGrid w:val="0"/>
          <w:sz w:val="20"/>
          <w:szCs w:val="20"/>
        </w:rPr>
        <w:fldChar w:fldCharType="begin"/>
      </w:r>
      <w:r w:rsidRPr="00A02FDE">
        <w:rPr>
          <w:rFonts w:ascii="Times New Roman" w:eastAsia="Times New Roman" w:hAnsi="Times New Roman" w:cs="Times New Roman"/>
          <w:i/>
          <w:snapToGrid w:val="0"/>
          <w:sz w:val="20"/>
          <w:szCs w:val="20"/>
        </w:rPr>
        <w:instrText xml:space="preserve"> IF &lt;&gt; "" ", dba " "" </w:instrText>
      </w:r>
      <w:r w:rsidRPr="00A02FDE">
        <w:rPr>
          <w:rFonts w:ascii="Times New Roman" w:eastAsia="Times New Roman" w:hAnsi="Times New Roman" w:cs="Times New Roman"/>
          <w:i/>
          <w:snapToGrid w:val="0"/>
          <w:sz w:val="20"/>
          <w:szCs w:val="20"/>
        </w:rPr>
        <w:fldChar w:fldCharType="end"/>
      </w:r>
    </w:p>
    <w:p w14:paraId="3E58881D" w14:textId="046B5C3B" w:rsidR="00A02FDE" w:rsidRPr="00A02FDE" w:rsidRDefault="00A02FDE" w:rsidP="00A02FDE">
      <w:pPr>
        <w:widowControl w:val="0"/>
        <w:ind w:firstLine="720"/>
        <w:rPr>
          <w:rFonts w:ascii="Times New Roman" w:eastAsia="Times New Roman" w:hAnsi="Times New Roman" w:cs="Times New Roman"/>
          <w:snapToGrid w:val="0"/>
          <w:sz w:val="24"/>
          <w:szCs w:val="20"/>
        </w:rPr>
      </w:pPr>
    </w:p>
    <w:p w14:paraId="656A913B" w14:textId="749791FC" w:rsidR="00A02FDE" w:rsidRPr="00A02FDE" w:rsidRDefault="00A02FDE" w:rsidP="00A02FDE">
      <w:pPr>
        <w:widowControl w:val="0"/>
        <w:ind w:firstLine="720"/>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   </w:t>
      </w:r>
    </w:p>
    <w:p w14:paraId="44527653" w14:textId="335529EB"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br w:type="page"/>
      </w:r>
    </w:p>
    <w:p w14:paraId="2A922B97" w14:textId="01690AAB" w:rsidR="00A02FDE" w:rsidRPr="00A02FDE" w:rsidRDefault="00A02FDE" w:rsidP="00A02FDE">
      <w:pPr>
        <w:widowControl w:val="0"/>
        <w:jc w:val="center"/>
        <w:rPr>
          <w:rFonts w:ascii="Times New Roman" w:eastAsia="Times New Roman" w:hAnsi="Times New Roman" w:cs="Times New Roman"/>
          <w:snapToGrid w:val="0"/>
          <w:sz w:val="24"/>
          <w:szCs w:val="20"/>
        </w:rPr>
      </w:pPr>
    </w:p>
    <w:p w14:paraId="449F06BD" w14:textId="360C1C75" w:rsidR="00A02FDE" w:rsidRPr="00A02FDE" w:rsidRDefault="00A02FDE" w:rsidP="00A02FDE">
      <w:pPr>
        <w:widowControl w:val="0"/>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Direction Home Akron Canton</w:t>
      </w:r>
    </w:p>
    <w:p w14:paraId="23D2540F" w14:textId="3BA5E4AC" w:rsidR="00A02FDE" w:rsidRPr="00A02FDE" w:rsidRDefault="00A02FDE" w:rsidP="00A02FDE">
      <w:pPr>
        <w:widowControl w:val="0"/>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Care Coordination Services Agreement</w:t>
      </w:r>
    </w:p>
    <w:p w14:paraId="56EF7D4B" w14:textId="4886D479" w:rsidR="00A02FDE" w:rsidRPr="00A02FDE" w:rsidRDefault="00A02FDE" w:rsidP="00A02FDE">
      <w:pPr>
        <w:widowControl w:val="0"/>
        <w:jc w:val="center"/>
        <w:rPr>
          <w:rFonts w:ascii="Times New Roman" w:eastAsia="Times New Roman" w:hAnsi="Times New Roman" w:cs="Times New Roman"/>
          <w:b/>
          <w:snapToGrid w:val="0"/>
          <w:sz w:val="24"/>
          <w:szCs w:val="20"/>
        </w:rPr>
      </w:pPr>
    </w:p>
    <w:p w14:paraId="3CA688C7" w14:textId="264C393C" w:rsidR="00A02FDE" w:rsidRPr="00A02FDE" w:rsidRDefault="00A02FDE" w:rsidP="00A02FDE">
      <w:pPr>
        <w:widowControl w:val="0"/>
        <w:jc w:val="center"/>
        <w:rPr>
          <w:rFonts w:ascii="Times New Roman" w:eastAsia="Times New Roman" w:hAnsi="Times New Roman" w:cs="Times New Roman"/>
          <w:b/>
          <w:snapToGrid w:val="0"/>
          <w:sz w:val="36"/>
          <w:szCs w:val="20"/>
        </w:rPr>
      </w:pPr>
      <w:r w:rsidRPr="00A02FDE">
        <w:rPr>
          <w:rFonts w:ascii="Times New Roman" w:eastAsia="Times New Roman" w:hAnsi="Times New Roman" w:cs="Times New Roman"/>
          <w:b/>
          <w:snapToGrid w:val="0"/>
          <w:sz w:val="36"/>
          <w:szCs w:val="20"/>
        </w:rPr>
        <w:t>Exhibit D</w:t>
      </w:r>
    </w:p>
    <w:p w14:paraId="5BDA0EA9" w14:textId="7D088E11" w:rsidR="00A02FDE" w:rsidRPr="00A02FDE" w:rsidRDefault="00A02FDE" w:rsidP="00A02FDE">
      <w:pPr>
        <w:widowControl w:val="0"/>
        <w:jc w:val="center"/>
        <w:rPr>
          <w:rFonts w:ascii="Times New Roman" w:eastAsia="Times New Roman" w:hAnsi="Times New Roman" w:cs="Times New Roman"/>
          <w:b/>
          <w:snapToGrid w:val="0"/>
          <w:sz w:val="24"/>
          <w:szCs w:val="20"/>
        </w:rPr>
      </w:pPr>
    </w:p>
    <w:p w14:paraId="57715777" w14:textId="03EDECE9" w:rsidR="00A02FDE" w:rsidRPr="00A02FDE" w:rsidRDefault="00A02FDE" w:rsidP="00A02FDE">
      <w:pPr>
        <w:widowControl w:val="0"/>
        <w:rPr>
          <w:rFonts w:ascii="Times New Roman" w:eastAsia="Times New Roman" w:hAnsi="Times New Roman" w:cs="Times New Roman"/>
          <w:snapToGrid w:val="0"/>
          <w:sz w:val="24"/>
          <w:szCs w:val="20"/>
        </w:rPr>
      </w:pPr>
    </w:p>
    <w:p w14:paraId="3235438D" w14:textId="71BB5E07" w:rsidR="00A02FDE" w:rsidRPr="00A02FDE" w:rsidRDefault="00A02FDE" w:rsidP="00A02FDE">
      <w:pPr>
        <w:widowControl w:val="0"/>
        <w:jc w:val="center"/>
        <w:rPr>
          <w:rFonts w:ascii="Times New Roman" w:eastAsia="Times New Roman" w:hAnsi="Times New Roman" w:cs="Times New Roman"/>
          <w:b/>
          <w:snapToGrid w:val="0"/>
          <w:sz w:val="28"/>
          <w:szCs w:val="20"/>
          <w:u w:val="single"/>
        </w:rPr>
      </w:pPr>
      <w:r w:rsidRPr="00A02FDE">
        <w:rPr>
          <w:rFonts w:ascii="Times New Roman" w:eastAsia="Times New Roman" w:hAnsi="Times New Roman" w:cs="Times New Roman"/>
          <w:b/>
          <w:snapToGrid w:val="0"/>
          <w:sz w:val="28"/>
          <w:szCs w:val="20"/>
          <w:u w:val="single"/>
        </w:rPr>
        <w:t>PSA 10B COMMUNITY FOCAL POINTS</w:t>
      </w:r>
    </w:p>
    <w:p w14:paraId="406D5176" w14:textId="59B001C3" w:rsidR="00A02FDE" w:rsidRPr="00A02FDE" w:rsidRDefault="00A02FDE" w:rsidP="00A02FDE">
      <w:pPr>
        <w:widowControl w:val="0"/>
        <w:rPr>
          <w:rFonts w:ascii="Times New Roman" w:eastAsia="Times New Roman" w:hAnsi="Times New Roman" w:cs="Times New Roman"/>
          <w:snapToGrid w:val="0"/>
          <w:sz w:val="24"/>
          <w:szCs w:val="20"/>
        </w:rPr>
      </w:pPr>
    </w:p>
    <w:p w14:paraId="3CDB0285" w14:textId="4688560E" w:rsidR="00A02FDE" w:rsidRPr="00A02FDE" w:rsidRDefault="00A02FDE" w:rsidP="00A02FDE">
      <w:pPr>
        <w:widowControl w:val="0"/>
        <w:rPr>
          <w:rFonts w:ascii="Times New Roman" w:eastAsia="Times New Roman" w:hAnsi="Times New Roman" w:cs="Times New Roman"/>
          <w:snapToGrid w:val="0"/>
          <w:sz w:val="24"/>
          <w:szCs w:val="20"/>
        </w:rPr>
      </w:pPr>
    </w:p>
    <w:p w14:paraId="38FC7C50" w14:textId="5A973340" w:rsidR="00A02FDE" w:rsidRPr="00A02FDE" w:rsidRDefault="00A02FDE" w:rsidP="00A02FDE">
      <w:pPr>
        <w:widowControl w:val="0"/>
        <w:rPr>
          <w:rFonts w:ascii="Times New Roman" w:eastAsia="Times New Roman" w:hAnsi="Times New Roman" w:cs="Times New Roman"/>
          <w:snapToGrid w:val="0"/>
          <w:sz w:val="24"/>
          <w:szCs w:val="20"/>
        </w:rPr>
      </w:pPr>
    </w:p>
    <w:p w14:paraId="4939D44A" w14:textId="77DBEE8E" w:rsidR="00A02FDE" w:rsidRPr="00A02FDE" w:rsidRDefault="00A02FDE" w:rsidP="00A02FDE">
      <w:pPr>
        <w:widowControl w:val="0"/>
        <w:rPr>
          <w:rFonts w:ascii="Times New Roman" w:eastAsia="Times New Roman" w:hAnsi="Times New Roman" w:cs="Times New Roman"/>
          <w:snapToGrid w:val="0"/>
          <w:sz w:val="24"/>
          <w:szCs w:val="20"/>
        </w:rPr>
      </w:pPr>
    </w:p>
    <w:p w14:paraId="4A9202CF" w14:textId="37C024C3" w:rsidR="00A02FDE" w:rsidRPr="00A02FDE" w:rsidRDefault="00A02FDE" w:rsidP="00A02FDE">
      <w:pPr>
        <w:widowControl w:val="0"/>
        <w:rPr>
          <w:rFonts w:ascii="Times New Roman" w:eastAsia="Times New Roman" w:hAnsi="Times New Roman" w:cs="Times New Roman"/>
          <w:snapToGrid w:val="0"/>
          <w:sz w:val="24"/>
          <w:szCs w:val="20"/>
        </w:rPr>
      </w:pPr>
    </w:p>
    <w:p w14:paraId="5E829690" w14:textId="51DA0DA1"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Direction Home Akron Canton</w:t>
      </w:r>
    </w:p>
    <w:p w14:paraId="52D70A92" w14:textId="09F143A1"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1550 Corporate Woods Pkwy, Suite 100</w:t>
      </w:r>
    </w:p>
    <w:p w14:paraId="1EBD7156" w14:textId="5226ECB8"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Uniontown, </w:t>
      </w:r>
      <w:smartTag w:uri="urn:schemas-microsoft-com:office:smarttags" w:element="State">
        <w:r w:rsidRPr="00A02FDE">
          <w:rPr>
            <w:rFonts w:ascii="Times New Roman" w:eastAsia="Times New Roman" w:hAnsi="Times New Roman" w:cs="Times New Roman"/>
            <w:snapToGrid w:val="0"/>
            <w:sz w:val="24"/>
            <w:szCs w:val="20"/>
          </w:rPr>
          <w:t>OH</w:t>
        </w:r>
      </w:smartTag>
      <w:r w:rsidRPr="00A02FDE">
        <w:rPr>
          <w:rFonts w:ascii="Times New Roman" w:eastAsia="Times New Roman" w:hAnsi="Times New Roman" w:cs="Times New Roman"/>
          <w:snapToGrid w:val="0"/>
          <w:sz w:val="24"/>
          <w:szCs w:val="20"/>
        </w:rPr>
        <w:t xml:space="preserve">  </w:t>
      </w:r>
      <w:smartTag w:uri="urn:schemas-microsoft-com:office:smarttags" w:element="PostalCode">
        <w:r w:rsidRPr="00A02FDE">
          <w:rPr>
            <w:rFonts w:ascii="Times New Roman" w:eastAsia="Times New Roman" w:hAnsi="Times New Roman" w:cs="Times New Roman"/>
            <w:snapToGrid w:val="0"/>
            <w:sz w:val="24"/>
            <w:szCs w:val="20"/>
          </w:rPr>
          <w:t>44685</w:t>
        </w:r>
      </w:smartTag>
    </w:p>
    <w:p w14:paraId="64B1B21A" w14:textId="03DCBBFD" w:rsidR="00A02FDE" w:rsidRPr="00A02FDE" w:rsidRDefault="00A02FDE" w:rsidP="00A02FDE">
      <w:pPr>
        <w:widowControl w:val="0"/>
        <w:jc w:val="center"/>
        <w:rPr>
          <w:rFonts w:ascii="Times New Roman" w:eastAsia="Times New Roman" w:hAnsi="Times New Roman" w:cs="Times New Roman"/>
          <w:snapToGrid w:val="0"/>
          <w:sz w:val="24"/>
          <w:szCs w:val="20"/>
        </w:rPr>
      </w:pPr>
    </w:p>
    <w:p w14:paraId="100A82B0" w14:textId="76AF9C63" w:rsidR="00A02FDE" w:rsidRPr="00A02FDE" w:rsidRDefault="00A02FDE" w:rsidP="00A02FDE">
      <w:pPr>
        <w:widowControl w:val="0"/>
        <w:jc w:val="center"/>
        <w:rPr>
          <w:rFonts w:ascii="Times New Roman" w:eastAsia="Times New Roman" w:hAnsi="Times New Roman" w:cs="Times New Roman"/>
          <w:snapToGrid w:val="0"/>
          <w:sz w:val="24"/>
          <w:szCs w:val="20"/>
        </w:rPr>
      </w:pPr>
    </w:p>
    <w:p w14:paraId="7E445B59" w14:textId="753D7F8C" w:rsidR="00A02FDE" w:rsidRPr="00A02FDE" w:rsidRDefault="00A02FDE" w:rsidP="00A02FDE">
      <w:pPr>
        <w:widowControl w:val="0"/>
        <w:jc w:val="center"/>
        <w:rPr>
          <w:rFonts w:ascii="Times New Roman" w:eastAsia="Times New Roman" w:hAnsi="Times New Roman" w:cs="Times New Roman"/>
          <w:snapToGrid w:val="0"/>
          <w:sz w:val="24"/>
          <w:szCs w:val="20"/>
        </w:rPr>
      </w:pPr>
    </w:p>
    <w:p w14:paraId="1F715521" w14:textId="70D866A7"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United Way 2-1-1</w:t>
      </w:r>
    </w:p>
    <w:p w14:paraId="59DB86C3" w14:textId="7AC0488E"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703 S. Main St.</w:t>
      </w:r>
    </w:p>
    <w:p w14:paraId="55CDD462" w14:textId="15E54ECC"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Akron, OH  44311</w:t>
      </w:r>
    </w:p>
    <w:p w14:paraId="5459A2DF" w14:textId="75B750C3" w:rsidR="00A02FDE" w:rsidRPr="00A02FDE" w:rsidRDefault="00A02FDE" w:rsidP="00A02FDE">
      <w:pPr>
        <w:widowControl w:val="0"/>
        <w:jc w:val="center"/>
        <w:rPr>
          <w:rFonts w:ascii="Times New Roman" w:eastAsia="Times New Roman" w:hAnsi="Times New Roman" w:cs="Times New Roman"/>
          <w:snapToGrid w:val="0"/>
          <w:sz w:val="24"/>
          <w:szCs w:val="20"/>
        </w:rPr>
      </w:pPr>
    </w:p>
    <w:p w14:paraId="0DCA14BD" w14:textId="4254FB0D" w:rsidR="00A02FDE" w:rsidRPr="00A02FDE" w:rsidRDefault="00A02FDE" w:rsidP="00A02FDE">
      <w:pPr>
        <w:widowControl w:val="0"/>
        <w:jc w:val="center"/>
        <w:rPr>
          <w:rFonts w:ascii="Times New Roman" w:eastAsia="Times New Roman" w:hAnsi="Times New Roman" w:cs="Times New Roman"/>
          <w:snapToGrid w:val="0"/>
          <w:sz w:val="24"/>
          <w:szCs w:val="20"/>
        </w:rPr>
      </w:pPr>
    </w:p>
    <w:p w14:paraId="1C8A5454" w14:textId="45660768" w:rsidR="00A02FDE" w:rsidRPr="00A02FDE" w:rsidRDefault="00A02FDE" w:rsidP="00A02FDE">
      <w:pPr>
        <w:widowControl w:val="0"/>
        <w:jc w:val="center"/>
        <w:rPr>
          <w:rFonts w:ascii="Times New Roman" w:eastAsia="Times New Roman" w:hAnsi="Times New Roman" w:cs="Times New Roman"/>
          <w:snapToGrid w:val="0"/>
          <w:sz w:val="24"/>
          <w:szCs w:val="20"/>
        </w:rPr>
      </w:pPr>
    </w:p>
    <w:p w14:paraId="01D1E0CD" w14:textId="2CCFE3C6"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First Call for Help</w:t>
      </w:r>
    </w:p>
    <w:p w14:paraId="6BA9DA7B" w14:textId="7346C2C9"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126 N. Prospect St.</w:t>
      </w:r>
    </w:p>
    <w:p w14:paraId="6E2FA1DC" w14:textId="1CE7CFCA"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Ravenna, </w:t>
      </w:r>
      <w:smartTag w:uri="urn:schemas-microsoft-com:office:smarttags" w:element="State">
        <w:r w:rsidRPr="00A02FDE">
          <w:rPr>
            <w:rFonts w:ascii="Times New Roman" w:eastAsia="Times New Roman" w:hAnsi="Times New Roman" w:cs="Times New Roman"/>
            <w:snapToGrid w:val="0"/>
            <w:sz w:val="24"/>
            <w:szCs w:val="20"/>
          </w:rPr>
          <w:t>OH</w:t>
        </w:r>
      </w:smartTag>
      <w:r w:rsidRPr="00A02FDE">
        <w:rPr>
          <w:rFonts w:ascii="Times New Roman" w:eastAsia="Times New Roman" w:hAnsi="Times New Roman" w:cs="Times New Roman"/>
          <w:snapToGrid w:val="0"/>
          <w:sz w:val="24"/>
          <w:szCs w:val="20"/>
        </w:rPr>
        <w:t xml:space="preserve">  </w:t>
      </w:r>
      <w:smartTag w:uri="urn:schemas-microsoft-com:office:smarttags" w:element="PostalCode">
        <w:r w:rsidRPr="00A02FDE">
          <w:rPr>
            <w:rFonts w:ascii="Times New Roman" w:eastAsia="Times New Roman" w:hAnsi="Times New Roman" w:cs="Times New Roman"/>
            <w:snapToGrid w:val="0"/>
            <w:sz w:val="24"/>
            <w:szCs w:val="20"/>
          </w:rPr>
          <w:t>44266</w:t>
        </w:r>
      </w:smartTag>
    </w:p>
    <w:p w14:paraId="34616B89" w14:textId="3D81D1C9" w:rsidR="00A02FDE" w:rsidRPr="00A02FDE" w:rsidRDefault="00A02FDE" w:rsidP="00A02FDE">
      <w:pPr>
        <w:widowControl w:val="0"/>
        <w:jc w:val="center"/>
        <w:rPr>
          <w:rFonts w:ascii="Times New Roman" w:eastAsia="Times New Roman" w:hAnsi="Times New Roman" w:cs="Times New Roman"/>
          <w:snapToGrid w:val="0"/>
          <w:sz w:val="24"/>
          <w:szCs w:val="20"/>
        </w:rPr>
      </w:pPr>
    </w:p>
    <w:p w14:paraId="18672EEE" w14:textId="5F81A2CB" w:rsidR="00A02FDE" w:rsidRPr="00A02FDE" w:rsidRDefault="00A02FDE" w:rsidP="00A02FDE">
      <w:pPr>
        <w:widowControl w:val="0"/>
        <w:jc w:val="center"/>
        <w:rPr>
          <w:rFonts w:ascii="Times New Roman" w:eastAsia="Times New Roman" w:hAnsi="Times New Roman" w:cs="Times New Roman"/>
          <w:snapToGrid w:val="0"/>
          <w:sz w:val="24"/>
          <w:szCs w:val="20"/>
        </w:rPr>
      </w:pPr>
    </w:p>
    <w:p w14:paraId="498010DD" w14:textId="3081A360" w:rsidR="00A02FDE" w:rsidRPr="00A02FDE" w:rsidRDefault="00A02FDE" w:rsidP="00A02FDE">
      <w:pPr>
        <w:widowControl w:val="0"/>
        <w:jc w:val="center"/>
        <w:rPr>
          <w:rFonts w:ascii="Times New Roman" w:eastAsia="Times New Roman" w:hAnsi="Times New Roman" w:cs="Times New Roman"/>
          <w:snapToGrid w:val="0"/>
          <w:sz w:val="24"/>
          <w:szCs w:val="20"/>
        </w:rPr>
      </w:pPr>
    </w:p>
    <w:p w14:paraId="5113D529" w14:textId="786625CA"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Community </w:t>
      </w:r>
      <w:smartTag w:uri="urn:schemas-microsoft-com:office:smarttags" w:element="PlaceName">
        <w:r w:rsidRPr="00A02FDE">
          <w:rPr>
            <w:rFonts w:ascii="Times New Roman" w:eastAsia="Times New Roman" w:hAnsi="Times New Roman" w:cs="Times New Roman"/>
            <w:snapToGrid w:val="0"/>
            <w:sz w:val="24"/>
            <w:szCs w:val="20"/>
          </w:rPr>
          <w:t>Information</w:t>
        </w:r>
      </w:smartTag>
      <w:r w:rsidRPr="00A02FDE">
        <w:rPr>
          <w:rFonts w:ascii="Times New Roman" w:eastAsia="Times New Roman" w:hAnsi="Times New Roman" w:cs="Times New Roman"/>
          <w:snapToGrid w:val="0"/>
          <w:sz w:val="24"/>
          <w:szCs w:val="20"/>
        </w:rPr>
        <w:t xml:space="preserve"> </w:t>
      </w:r>
      <w:smartTag w:uri="urn:schemas-microsoft-com:office:smarttags" w:element="PlaceType">
        <w:r w:rsidRPr="00A02FDE">
          <w:rPr>
            <w:rFonts w:ascii="Times New Roman" w:eastAsia="Times New Roman" w:hAnsi="Times New Roman" w:cs="Times New Roman"/>
            <w:snapToGrid w:val="0"/>
            <w:sz w:val="24"/>
            <w:szCs w:val="20"/>
          </w:rPr>
          <w:t>Center</w:t>
        </w:r>
      </w:smartTag>
      <w:r w:rsidRPr="00A02FDE">
        <w:rPr>
          <w:rFonts w:ascii="Times New Roman" w:eastAsia="Times New Roman" w:hAnsi="Times New Roman" w:cs="Times New Roman"/>
          <w:snapToGrid w:val="0"/>
          <w:sz w:val="24"/>
          <w:szCs w:val="20"/>
        </w:rPr>
        <w:t xml:space="preserve"> of United Way</w:t>
      </w:r>
    </w:p>
    <w:p w14:paraId="00E56ECC" w14:textId="384B5F62"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332 2</w:t>
      </w:r>
      <w:r w:rsidRPr="00A02FDE">
        <w:rPr>
          <w:rFonts w:ascii="Times New Roman" w:eastAsia="Times New Roman" w:hAnsi="Times New Roman" w:cs="Times New Roman"/>
          <w:snapToGrid w:val="0"/>
          <w:sz w:val="24"/>
          <w:szCs w:val="20"/>
          <w:vertAlign w:val="superscript"/>
        </w:rPr>
        <w:t>nd</w:t>
      </w:r>
      <w:r w:rsidRPr="00A02FDE">
        <w:rPr>
          <w:rFonts w:ascii="Times New Roman" w:eastAsia="Times New Roman" w:hAnsi="Times New Roman" w:cs="Times New Roman"/>
          <w:snapToGrid w:val="0"/>
          <w:sz w:val="24"/>
          <w:szCs w:val="20"/>
        </w:rPr>
        <w:t xml:space="preserve"> St. NW</w:t>
      </w:r>
    </w:p>
    <w:p w14:paraId="7CD846F9" w14:textId="3ABC3D24"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Canton, </w:t>
      </w:r>
      <w:smartTag w:uri="urn:schemas-microsoft-com:office:smarttags" w:element="State">
        <w:r w:rsidRPr="00A02FDE">
          <w:rPr>
            <w:rFonts w:ascii="Times New Roman" w:eastAsia="Times New Roman" w:hAnsi="Times New Roman" w:cs="Times New Roman"/>
            <w:snapToGrid w:val="0"/>
            <w:sz w:val="24"/>
            <w:szCs w:val="20"/>
          </w:rPr>
          <w:t>OH</w:t>
        </w:r>
      </w:smartTag>
      <w:r w:rsidRPr="00A02FDE">
        <w:rPr>
          <w:rFonts w:ascii="Times New Roman" w:eastAsia="Times New Roman" w:hAnsi="Times New Roman" w:cs="Times New Roman"/>
          <w:snapToGrid w:val="0"/>
          <w:sz w:val="24"/>
          <w:szCs w:val="20"/>
        </w:rPr>
        <w:t xml:space="preserve">  </w:t>
      </w:r>
      <w:smartTag w:uri="urn:schemas-microsoft-com:office:smarttags" w:element="PostalCode">
        <w:r w:rsidRPr="00A02FDE">
          <w:rPr>
            <w:rFonts w:ascii="Times New Roman" w:eastAsia="Times New Roman" w:hAnsi="Times New Roman" w:cs="Times New Roman"/>
            <w:snapToGrid w:val="0"/>
            <w:sz w:val="24"/>
            <w:szCs w:val="20"/>
          </w:rPr>
          <w:t>44702</w:t>
        </w:r>
      </w:smartTag>
    </w:p>
    <w:p w14:paraId="1027A783" w14:textId="0F09DBAF" w:rsidR="00A02FDE" w:rsidRPr="00A02FDE" w:rsidRDefault="00A02FDE" w:rsidP="00A02FDE">
      <w:pPr>
        <w:widowControl w:val="0"/>
        <w:jc w:val="center"/>
        <w:rPr>
          <w:rFonts w:ascii="Times New Roman" w:eastAsia="Times New Roman" w:hAnsi="Times New Roman" w:cs="Times New Roman"/>
          <w:snapToGrid w:val="0"/>
          <w:sz w:val="24"/>
          <w:szCs w:val="20"/>
        </w:rPr>
      </w:pPr>
    </w:p>
    <w:p w14:paraId="5C51FE91" w14:textId="03C6477A" w:rsidR="00A02FDE" w:rsidRPr="00A02FDE" w:rsidRDefault="00A02FDE" w:rsidP="00A02FDE">
      <w:pPr>
        <w:widowControl w:val="0"/>
        <w:jc w:val="center"/>
        <w:rPr>
          <w:rFonts w:ascii="Times New Roman" w:eastAsia="Times New Roman" w:hAnsi="Times New Roman" w:cs="Times New Roman"/>
          <w:snapToGrid w:val="0"/>
          <w:sz w:val="24"/>
          <w:szCs w:val="20"/>
        </w:rPr>
      </w:pPr>
    </w:p>
    <w:p w14:paraId="509FE06F" w14:textId="6D9D9EBE" w:rsidR="00A02FDE" w:rsidRPr="00A02FDE" w:rsidRDefault="00A02FDE" w:rsidP="00A02FDE">
      <w:pPr>
        <w:widowControl w:val="0"/>
        <w:jc w:val="center"/>
        <w:rPr>
          <w:rFonts w:ascii="Times New Roman" w:eastAsia="Times New Roman" w:hAnsi="Times New Roman" w:cs="Times New Roman"/>
          <w:snapToGrid w:val="0"/>
          <w:sz w:val="24"/>
          <w:szCs w:val="20"/>
        </w:rPr>
      </w:pPr>
    </w:p>
    <w:p w14:paraId="2071E169" w14:textId="44D96C9A"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United Way of Wooster’s Info Link</w:t>
      </w:r>
    </w:p>
    <w:p w14:paraId="4BE13FE0" w14:textId="09D51286"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215 S. Walnut St.</w:t>
      </w:r>
    </w:p>
    <w:p w14:paraId="1B5C6033" w14:textId="37717FB4"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P.O. Box 548</w:t>
      </w:r>
    </w:p>
    <w:p w14:paraId="41E3469D" w14:textId="1756596C" w:rsidR="00A02FDE" w:rsidRPr="00A02FDE" w:rsidRDefault="00A02FDE" w:rsidP="00A02FDE">
      <w:pPr>
        <w:widowControl w:val="0"/>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 xml:space="preserve">Wooster, </w:t>
      </w:r>
      <w:smartTag w:uri="urn:schemas-microsoft-com:office:smarttags" w:element="State">
        <w:r w:rsidRPr="00A02FDE">
          <w:rPr>
            <w:rFonts w:ascii="Times New Roman" w:eastAsia="Times New Roman" w:hAnsi="Times New Roman" w:cs="Times New Roman"/>
            <w:snapToGrid w:val="0"/>
            <w:sz w:val="24"/>
            <w:szCs w:val="20"/>
          </w:rPr>
          <w:t>OH</w:t>
        </w:r>
      </w:smartTag>
      <w:r w:rsidRPr="00A02FDE">
        <w:rPr>
          <w:rFonts w:ascii="Times New Roman" w:eastAsia="Times New Roman" w:hAnsi="Times New Roman" w:cs="Times New Roman"/>
          <w:snapToGrid w:val="0"/>
          <w:sz w:val="24"/>
          <w:szCs w:val="20"/>
        </w:rPr>
        <w:t xml:space="preserve">  </w:t>
      </w:r>
      <w:smartTag w:uri="urn:schemas-microsoft-com:office:smarttags" w:element="PostalCode">
        <w:r w:rsidRPr="00A02FDE">
          <w:rPr>
            <w:rFonts w:ascii="Times New Roman" w:eastAsia="Times New Roman" w:hAnsi="Times New Roman" w:cs="Times New Roman"/>
            <w:snapToGrid w:val="0"/>
            <w:sz w:val="24"/>
            <w:szCs w:val="20"/>
          </w:rPr>
          <w:t>44691</w:t>
        </w:r>
      </w:smartTag>
    </w:p>
    <w:p w14:paraId="4718D6D1" w14:textId="74293D99" w:rsidR="00A02FDE" w:rsidRPr="00A02FDE" w:rsidRDefault="00A02FDE" w:rsidP="00A02FDE">
      <w:pPr>
        <w:widowControl w:val="0"/>
        <w:jc w:val="center"/>
        <w:rPr>
          <w:rFonts w:ascii="Times New Roman" w:eastAsia="Times New Roman" w:hAnsi="Times New Roman" w:cs="Times New Roman"/>
          <w:snapToGrid w:val="0"/>
          <w:sz w:val="24"/>
          <w:szCs w:val="20"/>
        </w:rPr>
      </w:pPr>
    </w:p>
    <w:p w14:paraId="1EF5EB57" w14:textId="5ADFCB4B" w:rsidR="00A02FDE" w:rsidRPr="00A02FDE" w:rsidRDefault="00A02FDE" w:rsidP="00A02FDE">
      <w:pPr>
        <w:widowControl w:val="0"/>
        <w:jc w:val="center"/>
        <w:rPr>
          <w:rFonts w:ascii="Letter Gothic" w:eastAsia="Times New Roman" w:hAnsi="Letter Gothic" w:cs="Times New Roman"/>
          <w:snapToGrid w:val="0"/>
          <w:sz w:val="24"/>
          <w:szCs w:val="20"/>
        </w:rPr>
      </w:pPr>
      <w:r w:rsidRPr="00A02FDE">
        <w:rPr>
          <w:rFonts w:ascii="Letter Gothic" w:eastAsia="Times New Roman" w:hAnsi="Letter Gothic" w:cs="Times New Roman"/>
          <w:snapToGrid w:val="0"/>
          <w:sz w:val="24"/>
          <w:szCs w:val="20"/>
        </w:rPr>
        <w:br w:type="page"/>
      </w:r>
    </w:p>
    <w:p w14:paraId="5B523328" w14:textId="2D2B6EE1" w:rsidR="00A02FDE" w:rsidRPr="00A02FDE" w:rsidRDefault="00A02FDE" w:rsidP="00A02FDE">
      <w:pPr>
        <w:widowControl w:val="0"/>
        <w:jc w:val="center"/>
        <w:rPr>
          <w:rFonts w:ascii="CG Times" w:eastAsia="Times New Roman" w:hAnsi="CG Times" w:cs="Times New Roman"/>
          <w:b/>
          <w:snapToGrid w:val="0"/>
          <w:sz w:val="32"/>
          <w:szCs w:val="20"/>
        </w:rPr>
      </w:pPr>
      <w:r w:rsidRPr="00A02FDE">
        <w:rPr>
          <w:rFonts w:ascii="CG Times" w:eastAsia="Times New Roman" w:hAnsi="CG Times" w:cs="Times New Roman"/>
          <w:b/>
          <w:snapToGrid w:val="0"/>
          <w:sz w:val="32"/>
          <w:szCs w:val="20"/>
        </w:rPr>
        <w:lastRenderedPageBreak/>
        <w:t>ASSURANCE OF COMPLIANCE</w:t>
      </w:r>
    </w:p>
    <w:p w14:paraId="7B817B77" w14:textId="651007A9" w:rsidR="00A02FDE" w:rsidRPr="00A02FDE" w:rsidRDefault="00A02FDE" w:rsidP="00A02FDE">
      <w:pPr>
        <w:widowControl w:val="0"/>
        <w:tabs>
          <w:tab w:val="center" w:pos="4680"/>
        </w:tabs>
        <w:jc w:val="center"/>
        <w:rPr>
          <w:rFonts w:ascii="Times New Roman" w:eastAsia="Times New Roman" w:hAnsi="Times New Roman" w:cs="Times New Roman"/>
          <w:b/>
          <w:snapToGrid w:val="0"/>
          <w:sz w:val="24"/>
          <w:szCs w:val="24"/>
        </w:rPr>
      </w:pPr>
      <w:r w:rsidRPr="00A02FDE">
        <w:rPr>
          <w:rFonts w:ascii="Times New Roman" w:eastAsia="Times New Roman" w:hAnsi="Times New Roman" w:cs="Times New Roman"/>
          <w:b/>
          <w:snapToGrid w:val="0"/>
          <w:sz w:val="24"/>
          <w:szCs w:val="24"/>
        </w:rPr>
        <w:t>WITH THE DEPARTMENT OF HEALTH AND HUMAN SERVICES</w:t>
      </w:r>
    </w:p>
    <w:p w14:paraId="316A80B0" w14:textId="58A174CB" w:rsidR="00A02FDE" w:rsidRPr="00A02FDE" w:rsidRDefault="00A02FDE" w:rsidP="00A02FDE">
      <w:pPr>
        <w:widowControl w:val="0"/>
        <w:tabs>
          <w:tab w:val="center" w:pos="4680"/>
        </w:tabs>
        <w:jc w:val="center"/>
        <w:rPr>
          <w:rFonts w:ascii="Times New Roman" w:eastAsia="Times New Roman" w:hAnsi="Times New Roman" w:cs="Times New Roman"/>
          <w:snapToGrid w:val="0"/>
          <w:sz w:val="24"/>
          <w:szCs w:val="24"/>
        </w:rPr>
      </w:pPr>
      <w:r w:rsidRPr="00A02FDE">
        <w:rPr>
          <w:rFonts w:ascii="Times New Roman" w:eastAsia="Times New Roman" w:hAnsi="Times New Roman" w:cs="Times New Roman"/>
          <w:b/>
          <w:snapToGrid w:val="0"/>
          <w:sz w:val="24"/>
          <w:szCs w:val="24"/>
        </w:rPr>
        <w:t>TITLE VI OF THE CIVIL RIGHTS ACT OF 1964</w:t>
      </w:r>
    </w:p>
    <w:p w14:paraId="5DD7AE89" w14:textId="7C4F7F9B" w:rsidR="00A02FDE" w:rsidRPr="00A02FDE" w:rsidRDefault="00A02FDE" w:rsidP="00A02FDE">
      <w:pPr>
        <w:widowControl w:val="0"/>
        <w:jc w:val="both"/>
        <w:rPr>
          <w:rFonts w:ascii="Times New Roman" w:eastAsia="Times New Roman" w:hAnsi="Times New Roman" w:cs="Times New Roman"/>
          <w:snapToGrid w:val="0"/>
          <w:sz w:val="24"/>
          <w:szCs w:val="24"/>
        </w:rPr>
      </w:pPr>
    </w:p>
    <w:p w14:paraId="364FAC5D" w14:textId="7DA76FC1" w:rsidR="00A02FDE" w:rsidRPr="00A02FDE" w:rsidRDefault="00A02FDE" w:rsidP="00A02FDE">
      <w:pPr>
        <w:widowControl w:val="0"/>
        <w:jc w:val="both"/>
        <w:rPr>
          <w:rFonts w:ascii="Times New Roman" w:eastAsia="Times New Roman" w:hAnsi="Times New Roman" w:cs="Times New Roman"/>
          <w:snapToGrid w:val="0"/>
          <w:sz w:val="24"/>
          <w:szCs w:val="24"/>
        </w:rPr>
      </w:pPr>
    </w:p>
    <w:p w14:paraId="29944986" w14:textId="73242DE0" w:rsidR="00A02FDE" w:rsidRPr="00A02FDE" w:rsidRDefault="00A02FDE" w:rsidP="00A02FDE">
      <w:pPr>
        <w:widowControl w:val="0"/>
        <w:jc w:val="both"/>
        <w:rPr>
          <w:rFonts w:ascii="Times New Roman" w:eastAsia="Times New Roman" w:hAnsi="Times New Roman" w:cs="Times New Roman"/>
          <w:noProof/>
          <w:snapToGrid w:val="0"/>
          <w:sz w:val="20"/>
          <w:szCs w:val="20"/>
          <w:u w:val="single"/>
        </w:rPr>
      </w:pPr>
      <w:r w:rsidRPr="00A02FDE">
        <w:rPr>
          <w:rFonts w:ascii="Times New Roman" w:eastAsia="Times New Roman" w:hAnsi="Times New Roman" w:cs="Times New Roman"/>
          <w:noProof/>
          <w:snapToGrid w:val="0"/>
          <w:sz w:val="20"/>
          <w:szCs w:val="20"/>
        </w:rPr>
        <w:t>The undersigned, h</w:t>
      </w:r>
      <w:proofErr w:type="spellStart"/>
      <w:r w:rsidRPr="00A02FDE">
        <w:rPr>
          <w:rFonts w:ascii="Times New Roman" w:eastAsia="Times New Roman" w:hAnsi="Times New Roman" w:cs="Times New Roman"/>
          <w:snapToGrid w:val="0"/>
          <w:sz w:val="20"/>
          <w:szCs w:val="20"/>
        </w:rPr>
        <w:t>ereinafter</w:t>
      </w:r>
      <w:proofErr w:type="spellEnd"/>
      <w:r w:rsidRPr="00A02FDE">
        <w:rPr>
          <w:rFonts w:ascii="Times New Roman" w:eastAsia="Times New Roman" w:hAnsi="Times New Roman" w:cs="Times New Roman"/>
          <w:snapToGrid w:val="0"/>
          <w:sz w:val="20"/>
          <w:szCs w:val="20"/>
        </w:rPr>
        <w:t xml:space="preserve"> called the "Provider",  </w:t>
      </w:r>
      <w:r w:rsidRPr="00A02FDE">
        <w:rPr>
          <w:rFonts w:ascii="Times New Roman" w:eastAsia="Times New Roman" w:hAnsi="Times New Roman" w:cs="Times New Roman"/>
          <w:b/>
          <w:snapToGrid w:val="0"/>
          <w:sz w:val="20"/>
          <w:szCs w:val="20"/>
        </w:rPr>
        <w:t>HEREBY AGREES THAT</w:t>
      </w:r>
      <w:r w:rsidRPr="00A02FDE">
        <w:rPr>
          <w:rFonts w:ascii="Times New Roman" w:eastAsia="Times New Roman" w:hAnsi="Times New Roman" w:cs="Times New Roman"/>
          <w:snapToGrid w:val="0"/>
          <w:sz w:val="20"/>
          <w:szCs w:val="20"/>
        </w:rPr>
        <w:t xml:space="preserve"> it will comply with Title VI of the Civil Rights Act of 1964 (P.L.88-352) and all requirements imposed by or pursuant to the Regulation of the Department of Health and Human Services (45 C.F.R. Part 80) issued pursuant to that title,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Provider receives Federal financial assistance from the Direction Home Akron Canton (hereinafter called the "Agency"); and </w:t>
      </w:r>
      <w:r w:rsidRPr="00A02FDE">
        <w:rPr>
          <w:rFonts w:ascii="Times New Roman" w:eastAsia="Times New Roman" w:hAnsi="Times New Roman" w:cs="Times New Roman"/>
          <w:b/>
          <w:snapToGrid w:val="0"/>
          <w:sz w:val="20"/>
          <w:szCs w:val="20"/>
        </w:rPr>
        <w:t>HEREBY GIVES ASSURANCE THAT</w:t>
      </w:r>
      <w:r w:rsidRPr="00A02FDE">
        <w:rPr>
          <w:rFonts w:ascii="Times New Roman" w:eastAsia="Times New Roman" w:hAnsi="Times New Roman" w:cs="Times New Roman"/>
          <w:snapToGrid w:val="0"/>
          <w:sz w:val="20"/>
          <w:szCs w:val="20"/>
        </w:rPr>
        <w:t xml:space="preserve"> it will immediately take any measures necessary to effectuate this Agreement.</w:t>
      </w:r>
    </w:p>
    <w:p w14:paraId="38D55613" w14:textId="0C496B3D" w:rsidR="00A02FDE" w:rsidRPr="00A02FDE" w:rsidRDefault="00A02FDE" w:rsidP="00A02FDE">
      <w:pPr>
        <w:widowControl w:val="0"/>
        <w:jc w:val="both"/>
        <w:rPr>
          <w:rFonts w:ascii="Times New Roman" w:eastAsia="Times New Roman" w:hAnsi="Times New Roman" w:cs="Times New Roman"/>
          <w:snapToGrid w:val="0"/>
          <w:sz w:val="20"/>
          <w:szCs w:val="20"/>
        </w:rPr>
      </w:pPr>
    </w:p>
    <w:p w14:paraId="6B53D9D0" w14:textId="1F317903" w:rsidR="00A02FDE" w:rsidRPr="00A02FDE" w:rsidRDefault="00A02FDE" w:rsidP="00A02FDE">
      <w:pPr>
        <w:widowControl w:val="0"/>
        <w:jc w:val="both"/>
        <w:rPr>
          <w:rFonts w:ascii="Times New Roman" w:eastAsia="Times New Roman" w:hAnsi="Times New Roman" w:cs="Times New Roman"/>
          <w:snapToGrid w:val="0"/>
          <w:sz w:val="20"/>
          <w:szCs w:val="20"/>
        </w:rPr>
      </w:pPr>
      <w:r w:rsidRPr="00A02FDE">
        <w:rPr>
          <w:rFonts w:ascii="Times New Roman" w:eastAsia="Times New Roman" w:hAnsi="Times New Roman" w:cs="Times New Roman"/>
          <w:snapToGrid w:val="0"/>
          <w:sz w:val="20"/>
          <w:szCs w:val="20"/>
        </w:rPr>
        <w:t>If any real property or structure thereon is provided or improved with the aid of Federal financial assistance extended to the Provider by the Agency, this assurance shall obligate the Provider, or in the case of any transfer of such property, and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Provider for the period during which it retains ownership or possession of the property.  In all other cases, this Assurance shall obligate the Provider for the period during which the federal financial assistance is extended to it by the Agency.</w:t>
      </w:r>
    </w:p>
    <w:p w14:paraId="0AD7E246" w14:textId="3B45E5F1" w:rsidR="00A02FDE" w:rsidRPr="00A02FDE" w:rsidRDefault="00A02FDE" w:rsidP="00A02FDE">
      <w:pPr>
        <w:widowControl w:val="0"/>
        <w:jc w:val="both"/>
        <w:rPr>
          <w:rFonts w:ascii="Times New Roman" w:eastAsia="Times New Roman" w:hAnsi="Times New Roman" w:cs="Times New Roman"/>
          <w:snapToGrid w:val="0"/>
          <w:sz w:val="20"/>
          <w:szCs w:val="20"/>
        </w:rPr>
      </w:pPr>
    </w:p>
    <w:p w14:paraId="17104583" w14:textId="3979A5B4" w:rsidR="00A02FDE" w:rsidRPr="00A02FDE" w:rsidRDefault="00A02FDE" w:rsidP="00A02FDE">
      <w:pPr>
        <w:widowControl w:val="0"/>
        <w:jc w:val="both"/>
        <w:rPr>
          <w:rFonts w:ascii="Times New Roman" w:eastAsia="Times New Roman" w:hAnsi="Times New Roman" w:cs="Times New Roman"/>
          <w:snapToGrid w:val="0"/>
          <w:sz w:val="24"/>
          <w:szCs w:val="24"/>
        </w:rPr>
      </w:pPr>
      <w:r w:rsidRPr="00A02FDE">
        <w:rPr>
          <w:rFonts w:ascii="Times New Roman" w:eastAsia="Times New Roman" w:hAnsi="Times New Roman" w:cs="Times New Roman"/>
          <w:b/>
          <w:snapToGrid w:val="0"/>
          <w:sz w:val="20"/>
          <w:szCs w:val="20"/>
        </w:rPr>
        <w:t>THIS ASSURANCE</w:t>
      </w:r>
      <w:r w:rsidRPr="00A02FDE">
        <w:rPr>
          <w:rFonts w:ascii="Times New Roman" w:eastAsia="Times New Roman" w:hAnsi="Times New Roman" w:cs="Times New Roman"/>
          <w:snapToGrid w:val="0"/>
          <w:sz w:val="20"/>
          <w:szCs w:val="20"/>
        </w:rPr>
        <w:t xml:space="preserve"> is given in consideration of and for the purpose of obtaining any and all federal grants, loans, contracts, property, discounts or other federal financial assistance extended after the date hereof to the Provider by the Agency, including installment payments after such date on account of applications for federal financial assistance which were approved before such date.  The Provider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Provider, its successors, transferees, and assignees, and the person or persons whose signatures appear below are authorized to sign this Assurance on behalf of the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1558"/>
        <w:gridCol w:w="1559"/>
        <w:gridCol w:w="1278"/>
        <w:gridCol w:w="277"/>
        <w:gridCol w:w="1569"/>
        <w:gridCol w:w="1557"/>
      </w:tblGrid>
      <w:tr w:rsidR="00A02FDE" w:rsidRPr="00A02FDE" w14:paraId="7704FEE2" w14:textId="77777777" w:rsidTr="000109AA">
        <w:tc>
          <w:tcPr>
            <w:tcW w:w="5957" w:type="dxa"/>
            <w:gridSpan w:val="4"/>
            <w:tcBorders>
              <w:top w:val="nil"/>
              <w:left w:val="nil"/>
              <w:right w:val="nil"/>
            </w:tcBorders>
          </w:tcPr>
          <w:p w14:paraId="6036DCE7" w14:textId="006ED184" w:rsidR="00A02FDE" w:rsidRPr="00A02FDE" w:rsidRDefault="00A02FDE" w:rsidP="00A02FDE">
            <w:pPr>
              <w:widowControl w:val="0"/>
              <w:jc w:val="center"/>
              <w:rPr>
                <w:rFonts w:ascii="Times New Roman" w:eastAsia="Times New Roman" w:hAnsi="Times New Roman" w:cs="Times New Roman"/>
                <w:snapToGrid w:val="0"/>
                <w:sz w:val="24"/>
                <w:szCs w:val="24"/>
              </w:rPr>
            </w:pPr>
          </w:p>
          <w:p w14:paraId="33C56389" w14:textId="21339158" w:rsidR="00A02FDE" w:rsidRPr="00A02FDE" w:rsidRDefault="00A02FDE" w:rsidP="00A02FDE">
            <w:pPr>
              <w:widowControl w:val="0"/>
              <w:jc w:val="center"/>
              <w:rPr>
                <w:rFonts w:ascii="Times New Roman" w:eastAsia="Times New Roman" w:hAnsi="Times New Roman" w:cs="Times New Roman"/>
                <w:snapToGrid w:val="0"/>
                <w:sz w:val="24"/>
                <w:szCs w:val="24"/>
              </w:rPr>
            </w:pPr>
          </w:p>
          <w:p w14:paraId="36883B8A" w14:textId="04CD0647" w:rsidR="00A02FDE" w:rsidRPr="00A02FDE" w:rsidRDefault="00EE2E41" w:rsidP="00A02FDE">
            <w:pPr>
              <w:widowControl w:val="0"/>
              <w:jc w:val="center"/>
              <w:rPr>
                <w:rFonts w:ascii="Times New Roman" w:eastAsia="Times New Roman" w:hAnsi="Times New Roman" w:cs="Times New Roman"/>
                <w:noProof/>
                <w:snapToGrid w:val="0"/>
                <w:sz w:val="24"/>
                <w:szCs w:val="24"/>
              </w:rPr>
            </w:pPr>
            <w:r>
              <w:rPr>
                <w:noProof/>
              </w:rPr>
              <mc:AlternateContent>
                <mc:Choice Requires="wps">
                  <w:drawing>
                    <wp:anchor distT="0" distB="0" distL="114300" distR="114300" simplePos="0" relativeHeight="251676672" behindDoc="1" locked="0" layoutInCell="1" allowOverlap="1" wp14:anchorId="361AD510" wp14:editId="31B511BF">
                      <wp:simplePos x="0" y="0"/>
                      <wp:positionH relativeFrom="column">
                        <wp:posOffset>975360</wp:posOffset>
                      </wp:positionH>
                      <wp:positionV relativeFrom="paragraph">
                        <wp:posOffset>123190</wp:posOffset>
                      </wp:positionV>
                      <wp:extent cx="1828800" cy="1828800"/>
                      <wp:effectExtent l="0" t="209550" r="0" b="209550"/>
                      <wp:wrapNone/>
                      <wp:docPr id="7" name="Text Box 7"/>
                      <wp:cNvGraphicFramePr/>
                      <a:graphic xmlns:a="http://schemas.openxmlformats.org/drawingml/2006/main">
                        <a:graphicData uri="http://schemas.microsoft.com/office/word/2010/wordprocessingShape">
                          <wps:wsp>
                            <wps:cNvSpPr txBox="1"/>
                            <wps:spPr>
                              <a:xfrm rot="21220875">
                                <a:off x="0" y="0"/>
                                <a:ext cx="1828800" cy="1828800"/>
                              </a:xfrm>
                              <a:prstGeom prst="rect">
                                <a:avLst/>
                              </a:prstGeom>
                              <a:noFill/>
                              <a:ln>
                                <a:noFill/>
                              </a:ln>
                            </wps:spPr>
                            <wps:txbx>
                              <w:txbxContent>
                                <w:p w14:paraId="37C832B8"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1AD510" id="Text Box 7" o:spid="_x0000_s1030" type="#_x0000_t202" style="position:absolute;left:0;text-align:left;margin-left:76.8pt;margin-top:9.7pt;width:2in;height:2in;rotation:-414106fd;z-index:-251639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" filled="f" stroked="f">
                      <v:textbox style="mso-fit-shape-to-text:t">
                        <w:txbxContent>
                          <w:p w14:paraId="37C832B8"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r w:rsidR="00A02FDE" w:rsidRPr="00A02FDE">
              <w:rPr>
                <w:rFonts w:ascii="Times New Roman" w:eastAsia="Times New Roman" w:hAnsi="Times New Roman" w:cs="Times New Roman"/>
                <w:i/>
                <w:snapToGrid w:val="0"/>
                <w:sz w:val="20"/>
                <w:szCs w:val="20"/>
              </w:rPr>
              <w:fldChar w:fldCharType="begin"/>
            </w:r>
            <w:r w:rsidR="00A02FDE" w:rsidRPr="00A02FDE">
              <w:rPr>
                <w:rFonts w:ascii="Times New Roman" w:eastAsia="Times New Roman" w:hAnsi="Times New Roman" w:cs="Times New Roman"/>
                <w:i/>
                <w:snapToGrid w:val="0"/>
                <w:sz w:val="20"/>
                <w:szCs w:val="20"/>
              </w:rPr>
              <w:instrText xml:space="preserve"> IF &lt;&gt; "" ", dba " "" </w:instrText>
            </w:r>
            <w:r w:rsidR="00A02FDE" w:rsidRPr="00A02FDE">
              <w:rPr>
                <w:rFonts w:ascii="Times New Roman" w:eastAsia="Times New Roman" w:hAnsi="Times New Roman" w:cs="Times New Roman"/>
                <w:i/>
                <w:snapToGrid w:val="0"/>
                <w:sz w:val="20"/>
                <w:szCs w:val="20"/>
              </w:rPr>
              <w:fldChar w:fldCharType="end"/>
            </w:r>
          </w:p>
        </w:tc>
        <w:tc>
          <w:tcPr>
            <w:tcW w:w="277" w:type="dxa"/>
            <w:tcBorders>
              <w:top w:val="nil"/>
              <w:left w:val="nil"/>
              <w:bottom w:val="nil"/>
              <w:right w:val="nil"/>
            </w:tcBorders>
          </w:tcPr>
          <w:p w14:paraId="2360DC86" w14:textId="68D1E035"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69" w:type="dxa"/>
            <w:tcBorders>
              <w:top w:val="nil"/>
              <w:left w:val="nil"/>
              <w:right w:val="nil"/>
            </w:tcBorders>
          </w:tcPr>
          <w:p w14:paraId="55F8CDC8"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7" w:type="dxa"/>
            <w:tcBorders>
              <w:top w:val="nil"/>
              <w:left w:val="nil"/>
              <w:right w:val="nil"/>
            </w:tcBorders>
          </w:tcPr>
          <w:p w14:paraId="44FB47F9"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r w:rsidR="00A02FDE" w:rsidRPr="00A02FDE" w14:paraId="668AA8C1" w14:textId="77777777" w:rsidTr="000109AA">
        <w:tc>
          <w:tcPr>
            <w:tcW w:w="5957" w:type="dxa"/>
            <w:gridSpan w:val="4"/>
            <w:tcBorders>
              <w:left w:val="nil"/>
              <w:bottom w:val="nil"/>
              <w:right w:val="nil"/>
            </w:tcBorders>
          </w:tcPr>
          <w:p w14:paraId="15B325BB" w14:textId="6A35F5A2" w:rsidR="00A02FDE" w:rsidRPr="00A02FDE" w:rsidRDefault="00A02FDE" w:rsidP="00A02FDE">
            <w:pPr>
              <w:widowControl w:val="0"/>
              <w:jc w:val="center"/>
              <w:rPr>
                <w:rFonts w:ascii="Times New Roman" w:eastAsia="Times New Roman" w:hAnsi="Times New Roman" w:cs="Times New Roman"/>
                <w:snapToGrid w:val="0"/>
                <w:sz w:val="24"/>
                <w:szCs w:val="24"/>
              </w:rPr>
            </w:pPr>
            <w:r w:rsidRPr="00A02FDE">
              <w:rPr>
                <w:rFonts w:ascii="Times New Roman" w:eastAsia="Times New Roman" w:hAnsi="Times New Roman" w:cs="Times New Roman"/>
                <w:i/>
                <w:snapToGrid w:val="0"/>
                <w:sz w:val="24"/>
                <w:szCs w:val="24"/>
              </w:rPr>
              <w:t>Provider</w:t>
            </w:r>
          </w:p>
        </w:tc>
        <w:tc>
          <w:tcPr>
            <w:tcW w:w="277" w:type="dxa"/>
            <w:tcBorders>
              <w:top w:val="nil"/>
              <w:left w:val="nil"/>
              <w:bottom w:val="nil"/>
              <w:right w:val="nil"/>
            </w:tcBorders>
          </w:tcPr>
          <w:p w14:paraId="14BB33B4" w14:textId="79D2EBF4"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3126" w:type="dxa"/>
            <w:gridSpan w:val="2"/>
            <w:tcBorders>
              <w:left w:val="nil"/>
              <w:bottom w:val="nil"/>
              <w:right w:val="nil"/>
            </w:tcBorders>
          </w:tcPr>
          <w:p w14:paraId="6CBB3FC7" w14:textId="77777777" w:rsidR="00A02FDE" w:rsidRPr="00A02FDE" w:rsidRDefault="00A02FDE" w:rsidP="00A02FDE">
            <w:pPr>
              <w:widowControl w:val="0"/>
              <w:jc w:val="center"/>
              <w:rPr>
                <w:rFonts w:ascii="Times New Roman" w:eastAsia="Times New Roman" w:hAnsi="Times New Roman" w:cs="Times New Roman"/>
                <w:i/>
                <w:snapToGrid w:val="0"/>
                <w:sz w:val="24"/>
                <w:szCs w:val="24"/>
              </w:rPr>
            </w:pPr>
            <w:r w:rsidRPr="00A02FDE">
              <w:rPr>
                <w:rFonts w:ascii="Times New Roman" w:eastAsia="Times New Roman" w:hAnsi="Times New Roman" w:cs="Times New Roman"/>
                <w:i/>
                <w:snapToGrid w:val="0"/>
                <w:sz w:val="24"/>
                <w:szCs w:val="24"/>
              </w:rPr>
              <w:t>Date</w:t>
            </w:r>
          </w:p>
        </w:tc>
      </w:tr>
      <w:tr w:rsidR="00A02FDE" w:rsidRPr="00A02FDE" w14:paraId="23FD0747" w14:textId="77777777" w:rsidTr="000109AA">
        <w:tc>
          <w:tcPr>
            <w:tcW w:w="1562" w:type="dxa"/>
            <w:tcBorders>
              <w:top w:val="nil"/>
              <w:left w:val="nil"/>
              <w:bottom w:val="nil"/>
              <w:right w:val="nil"/>
            </w:tcBorders>
          </w:tcPr>
          <w:p w14:paraId="7078F0DE" w14:textId="47965EF2" w:rsidR="00A02FDE" w:rsidRPr="00A02FDE" w:rsidRDefault="00A02FDE" w:rsidP="00A02FDE">
            <w:pPr>
              <w:widowControl w:val="0"/>
              <w:jc w:val="both"/>
              <w:rPr>
                <w:rFonts w:ascii="Times New Roman" w:eastAsia="Times New Roman" w:hAnsi="Times New Roman" w:cs="Times New Roman"/>
                <w:snapToGrid w:val="0"/>
                <w:sz w:val="24"/>
                <w:szCs w:val="24"/>
              </w:rPr>
            </w:pPr>
          </w:p>
          <w:p w14:paraId="6ABD5F0B" w14:textId="7BCC5D2D" w:rsidR="00A02FDE" w:rsidRPr="00A02FDE" w:rsidRDefault="00A02FDE" w:rsidP="00A02FDE">
            <w:pPr>
              <w:widowControl w:val="0"/>
              <w:jc w:val="both"/>
              <w:rPr>
                <w:rFonts w:ascii="Times New Roman" w:eastAsia="Times New Roman" w:hAnsi="Times New Roman" w:cs="Times New Roman"/>
                <w:snapToGrid w:val="0"/>
                <w:sz w:val="24"/>
                <w:szCs w:val="24"/>
              </w:rPr>
            </w:pPr>
          </w:p>
          <w:p w14:paraId="7DF4267F" w14:textId="482A53B8"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8" w:type="dxa"/>
            <w:tcBorders>
              <w:top w:val="nil"/>
              <w:left w:val="nil"/>
              <w:bottom w:val="nil"/>
              <w:right w:val="nil"/>
            </w:tcBorders>
          </w:tcPr>
          <w:p w14:paraId="1A75DFDC"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9" w:type="dxa"/>
            <w:tcBorders>
              <w:top w:val="nil"/>
              <w:left w:val="nil"/>
              <w:right w:val="nil"/>
            </w:tcBorders>
          </w:tcPr>
          <w:p w14:paraId="3719A901" w14:textId="6A70CF49"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5" w:type="dxa"/>
            <w:gridSpan w:val="2"/>
            <w:tcBorders>
              <w:top w:val="nil"/>
              <w:left w:val="nil"/>
              <w:right w:val="nil"/>
            </w:tcBorders>
          </w:tcPr>
          <w:p w14:paraId="6E755A09" w14:textId="6AB7AAB4"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69" w:type="dxa"/>
            <w:tcBorders>
              <w:top w:val="nil"/>
              <w:left w:val="nil"/>
              <w:right w:val="nil"/>
            </w:tcBorders>
          </w:tcPr>
          <w:p w14:paraId="270C00D5" w14:textId="429516D1"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7" w:type="dxa"/>
            <w:tcBorders>
              <w:top w:val="nil"/>
              <w:left w:val="nil"/>
              <w:right w:val="nil"/>
            </w:tcBorders>
          </w:tcPr>
          <w:p w14:paraId="1288C512"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r w:rsidR="00A02FDE" w:rsidRPr="00A02FDE" w14:paraId="11E54928" w14:textId="77777777" w:rsidTr="000109AA">
        <w:tc>
          <w:tcPr>
            <w:tcW w:w="1562" w:type="dxa"/>
            <w:tcBorders>
              <w:top w:val="nil"/>
              <w:left w:val="nil"/>
              <w:bottom w:val="nil"/>
              <w:right w:val="nil"/>
            </w:tcBorders>
          </w:tcPr>
          <w:p w14:paraId="3D0CEA10" w14:textId="77491831"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8" w:type="dxa"/>
            <w:tcBorders>
              <w:top w:val="nil"/>
              <w:left w:val="nil"/>
              <w:bottom w:val="nil"/>
              <w:right w:val="nil"/>
            </w:tcBorders>
          </w:tcPr>
          <w:p w14:paraId="337C354A"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6240" w:type="dxa"/>
            <w:gridSpan w:val="5"/>
            <w:tcBorders>
              <w:left w:val="nil"/>
              <w:right w:val="nil"/>
            </w:tcBorders>
          </w:tcPr>
          <w:p w14:paraId="3F152AAE" w14:textId="32A38688" w:rsidR="00A02FDE" w:rsidRPr="00A02FDE" w:rsidRDefault="00A02FDE" w:rsidP="00A02FDE">
            <w:pPr>
              <w:widowControl w:val="0"/>
              <w:jc w:val="center"/>
              <w:rPr>
                <w:rFonts w:ascii="Times New Roman" w:eastAsia="Times New Roman" w:hAnsi="Times New Roman" w:cs="Times New Roman"/>
                <w:i/>
                <w:snapToGrid w:val="0"/>
                <w:sz w:val="24"/>
                <w:szCs w:val="24"/>
              </w:rPr>
            </w:pPr>
            <w:r w:rsidRPr="00A02FDE">
              <w:rPr>
                <w:rFonts w:ascii="Times New Roman" w:eastAsia="Times New Roman" w:hAnsi="Times New Roman" w:cs="Times New Roman"/>
                <w:i/>
                <w:snapToGrid w:val="0"/>
                <w:sz w:val="24"/>
                <w:szCs w:val="24"/>
              </w:rPr>
              <w:t>President, Chairman, or comparable authorized official</w:t>
            </w:r>
          </w:p>
          <w:p w14:paraId="2A13240A" w14:textId="627896DD" w:rsidR="00A02FDE" w:rsidRPr="00A02FDE" w:rsidRDefault="00A02FDE" w:rsidP="00A02FDE">
            <w:pPr>
              <w:widowControl w:val="0"/>
              <w:jc w:val="center"/>
              <w:rPr>
                <w:rFonts w:ascii="Times New Roman" w:eastAsia="Times New Roman" w:hAnsi="Times New Roman" w:cs="Times New Roman"/>
                <w:i/>
                <w:snapToGrid w:val="0"/>
                <w:sz w:val="24"/>
                <w:szCs w:val="24"/>
              </w:rPr>
            </w:pPr>
          </w:p>
          <w:p w14:paraId="3B5A4A68" w14:textId="71802000" w:rsidR="00A02FDE" w:rsidRPr="00A02FDE" w:rsidRDefault="00A02FDE" w:rsidP="00A02FDE">
            <w:pPr>
              <w:widowControl w:val="0"/>
              <w:jc w:val="center"/>
              <w:rPr>
                <w:rFonts w:ascii="Times New Roman" w:eastAsia="Times New Roman" w:hAnsi="Times New Roman" w:cs="Times New Roman"/>
                <w:i/>
                <w:snapToGrid w:val="0"/>
                <w:sz w:val="24"/>
                <w:szCs w:val="24"/>
              </w:rPr>
            </w:pPr>
          </w:p>
        </w:tc>
      </w:tr>
      <w:tr w:rsidR="00A02FDE" w:rsidRPr="00A02FDE" w14:paraId="04FB5F66" w14:textId="77777777" w:rsidTr="000109AA">
        <w:tc>
          <w:tcPr>
            <w:tcW w:w="1562" w:type="dxa"/>
            <w:tcBorders>
              <w:top w:val="nil"/>
              <w:left w:val="nil"/>
              <w:bottom w:val="nil"/>
              <w:right w:val="nil"/>
            </w:tcBorders>
          </w:tcPr>
          <w:p w14:paraId="2434410D" w14:textId="44E9F985"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8" w:type="dxa"/>
            <w:tcBorders>
              <w:top w:val="nil"/>
              <w:left w:val="nil"/>
              <w:bottom w:val="nil"/>
              <w:right w:val="nil"/>
            </w:tcBorders>
          </w:tcPr>
          <w:p w14:paraId="03B04813"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1559" w:type="dxa"/>
            <w:tcBorders>
              <w:left w:val="nil"/>
              <w:bottom w:val="nil"/>
              <w:right w:val="nil"/>
            </w:tcBorders>
          </w:tcPr>
          <w:p w14:paraId="1CC9A4CC" w14:textId="5DA32D5A"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3124" w:type="dxa"/>
            <w:gridSpan w:val="3"/>
            <w:tcBorders>
              <w:left w:val="nil"/>
              <w:bottom w:val="nil"/>
              <w:right w:val="nil"/>
            </w:tcBorders>
          </w:tcPr>
          <w:p w14:paraId="7EC3D9CE" w14:textId="0DC56CE8" w:rsidR="00A02FDE" w:rsidRPr="00A02FDE" w:rsidRDefault="00A02FDE" w:rsidP="00A02FDE">
            <w:pPr>
              <w:widowControl w:val="0"/>
              <w:jc w:val="center"/>
              <w:rPr>
                <w:rFonts w:ascii="Times New Roman" w:eastAsia="Times New Roman" w:hAnsi="Times New Roman" w:cs="Times New Roman"/>
                <w:i/>
                <w:snapToGrid w:val="0"/>
                <w:sz w:val="24"/>
                <w:szCs w:val="24"/>
              </w:rPr>
            </w:pPr>
            <w:r w:rsidRPr="00A02FDE">
              <w:rPr>
                <w:rFonts w:ascii="Times New Roman" w:eastAsia="Times New Roman" w:hAnsi="Times New Roman" w:cs="Times New Roman"/>
                <w:i/>
                <w:snapToGrid w:val="0"/>
                <w:sz w:val="24"/>
                <w:szCs w:val="24"/>
              </w:rPr>
              <w:t>Title</w:t>
            </w:r>
          </w:p>
        </w:tc>
        <w:tc>
          <w:tcPr>
            <w:tcW w:w="1557" w:type="dxa"/>
            <w:tcBorders>
              <w:left w:val="nil"/>
              <w:bottom w:val="nil"/>
              <w:right w:val="nil"/>
            </w:tcBorders>
          </w:tcPr>
          <w:p w14:paraId="3A87C0C7"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bl>
    <w:p w14:paraId="3A877C02" w14:textId="1A685255" w:rsidR="00A02FDE" w:rsidRPr="00A02FDE" w:rsidRDefault="00A02FDE" w:rsidP="00A02FDE">
      <w:pPr>
        <w:widowControl w:val="0"/>
        <w:jc w:val="both"/>
        <w:rPr>
          <w:rFonts w:ascii="Times New Roman" w:eastAsia="Times New Roman" w:hAnsi="Times New Roman" w:cs="Times New Roman"/>
          <w:snapToGrid w:val="0"/>
          <w:sz w:val="24"/>
          <w:szCs w:val="24"/>
        </w:rPr>
      </w:pPr>
    </w:p>
    <w:p w14:paraId="7AAD3C27" w14:textId="0F224F59" w:rsidR="00A02FDE" w:rsidRPr="00A02FDE" w:rsidRDefault="00A02FDE" w:rsidP="00A02FDE">
      <w:pPr>
        <w:widowControl w:val="0"/>
        <w:jc w:val="both"/>
        <w:rPr>
          <w:rFonts w:ascii="Times New Roman" w:eastAsia="Times New Roman" w:hAnsi="Times New Roman" w:cs="Times New Roman"/>
          <w:snapToGrid w:val="0"/>
          <w:sz w:val="24"/>
          <w:szCs w:val="24"/>
        </w:rPr>
      </w:pPr>
      <w:r w:rsidRPr="00A02FDE">
        <w:rPr>
          <w:rFonts w:ascii="Times New Roman" w:eastAsia="Times New Roman" w:hAnsi="Times New Roman" w:cs="Times New Roman"/>
          <w:snapToGrid w:val="0"/>
          <w:sz w:val="24"/>
          <w:szCs w:val="24"/>
        </w:rPr>
        <w:t>Typed Address of Provider:</w:t>
      </w:r>
    </w:p>
    <w:p w14:paraId="62E9A5CB" w14:textId="7B0B529F" w:rsidR="00A02FDE" w:rsidRPr="00A02FDE" w:rsidRDefault="00A02FDE" w:rsidP="00A02FDE">
      <w:pPr>
        <w:widowControl w:val="0"/>
        <w:jc w:val="both"/>
        <w:rPr>
          <w:rFonts w:ascii="Times New Roman" w:eastAsia="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6"/>
        <w:gridCol w:w="769"/>
        <w:gridCol w:w="1885"/>
      </w:tblGrid>
      <w:tr w:rsidR="00A02FDE" w:rsidRPr="00A02FDE" w14:paraId="0A1E55AD" w14:textId="77777777" w:rsidTr="002462D9">
        <w:tc>
          <w:tcPr>
            <w:tcW w:w="7938" w:type="dxa"/>
            <w:tcBorders>
              <w:top w:val="nil"/>
              <w:left w:val="nil"/>
              <w:right w:val="nil"/>
            </w:tcBorders>
          </w:tcPr>
          <w:p w14:paraId="388A3FE1" w14:textId="137564AE" w:rsidR="00A02FDE" w:rsidRPr="00A02FDE" w:rsidRDefault="00A02FDE" w:rsidP="00A02FDE">
            <w:pPr>
              <w:widowControl w:val="0"/>
              <w:jc w:val="both"/>
              <w:rPr>
                <w:rFonts w:ascii="Times New Roman" w:eastAsia="Times New Roman" w:hAnsi="Times New Roman" w:cs="Times New Roman"/>
                <w:snapToGrid w:val="0"/>
                <w:sz w:val="24"/>
                <w:szCs w:val="24"/>
              </w:rPr>
            </w:pPr>
            <w:r w:rsidRPr="00A02FDE">
              <w:rPr>
                <w:rFonts w:ascii="Times New Roman" w:eastAsia="Times New Roman" w:hAnsi="Times New Roman" w:cs="Times New Roman"/>
                <w:snapToGrid w:val="0"/>
                <w:sz w:val="24"/>
                <w:szCs w:val="24"/>
              </w:rPr>
              <w:t xml:space="preserve"> </w:t>
            </w:r>
          </w:p>
        </w:tc>
        <w:tc>
          <w:tcPr>
            <w:tcW w:w="874" w:type="dxa"/>
            <w:tcBorders>
              <w:top w:val="nil"/>
              <w:left w:val="nil"/>
              <w:bottom w:val="nil"/>
              <w:right w:val="nil"/>
            </w:tcBorders>
          </w:tcPr>
          <w:p w14:paraId="2AC15A21"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2204" w:type="dxa"/>
            <w:tcBorders>
              <w:top w:val="nil"/>
              <w:left w:val="nil"/>
              <w:bottom w:val="nil"/>
              <w:right w:val="nil"/>
            </w:tcBorders>
          </w:tcPr>
          <w:p w14:paraId="56AB7117"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r w:rsidR="00A02FDE" w:rsidRPr="00A02FDE" w14:paraId="50B6B440" w14:textId="77777777" w:rsidTr="002462D9">
        <w:tc>
          <w:tcPr>
            <w:tcW w:w="7938" w:type="dxa"/>
            <w:tcBorders>
              <w:left w:val="nil"/>
              <w:right w:val="nil"/>
            </w:tcBorders>
          </w:tcPr>
          <w:p w14:paraId="48C98AEA" w14:textId="7178EE94"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874" w:type="dxa"/>
            <w:tcBorders>
              <w:top w:val="nil"/>
              <w:left w:val="nil"/>
              <w:bottom w:val="nil"/>
              <w:right w:val="nil"/>
            </w:tcBorders>
          </w:tcPr>
          <w:p w14:paraId="76E30E44"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2204" w:type="dxa"/>
            <w:tcBorders>
              <w:top w:val="nil"/>
              <w:left w:val="nil"/>
              <w:bottom w:val="nil"/>
              <w:right w:val="nil"/>
            </w:tcBorders>
          </w:tcPr>
          <w:p w14:paraId="7FA7500B"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r w:rsidR="00A02FDE" w:rsidRPr="00A02FDE" w14:paraId="07A403F2" w14:textId="77777777" w:rsidTr="002462D9">
        <w:tc>
          <w:tcPr>
            <w:tcW w:w="7938" w:type="dxa"/>
            <w:tcBorders>
              <w:left w:val="nil"/>
              <w:right w:val="nil"/>
            </w:tcBorders>
          </w:tcPr>
          <w:p w14:paraId="0C2DD7A4" w14:textId="25E1CE04" w:rsidR="00A02FDE" w:rsidRPr="00A02FDE" w:rsidRDefault="00A02FDE" w:rsidP="00A02FDE">
            <w:pPr>
              <w:widowControl w:val="0"/>
              <w:jc w:val="both"/>
              <w:rPr>
                <w:rFonts w:ascii="Times New Roman" w:eastAsia="Times New Roman" w:hAnsi="Times New Roman" w:cs="Times New Roman"/>
                <w:snapToGrid w:val="0"/>
                <w:sz w:val="24"/>
                <w:szCs w:val="24"/>
              </w:rPr>
            </w:pPr>
            <w:r w:rsidRPr="00A02FDE">
              <w:rPr>
                <w:rFonts w:ascii="Times New Roman" w:eastAsia="Times New Roman" w:hAnsi="Times New Roman" w:cs="Times New Roman"/>
                <w:snapToGrid w:val="0"/>
                <w:sz w:val="24"/>
                <w:szCs w:val="24"/>
              </w:rPr>
              <w:fldChar w:fldCharType="begin"/>
            </w:r>
            <w:r w:rsidRPr="00A02FDE">
              <w:rPr>
                <w:rFonts w:ascii="Times New Roman" w:eastAsia="Times New Roman" w:hAnsi="Times New Roman" w:cs="Times New Roman"/>
                <w:snapToGrid w:val="0"/>
                <w:sz w:val="24"/>
                <w:szCs w:val="24"/>
              </w:rPr>
              <w:instrText xml:space="preserve"> IF &lt;&gt; "" "dba " "" </w:instrText>
            </w:r>
            <w:r w:rsidRPr="00A02FDE">
              <w:rPr>
                <w:rFonts w:ascii="Times New Roman" w:eastAsia="Times New Roman" w:hAnsi="Times New Roman" w:cs="Times New Roman"/>
                <w:snapToGrid w:val="0"/>
                <w:sz w:val="24"/>
                <w:szCs w:val="24"/>
              </w:rPr>
              <w:fldChar w:fldCharType="end"/>
            </w:r>
            <w:r w:rsidRPr="00A02FDE">
              <w:rPr>
                <w:rFonts w:ascii="Times New Roman" w:eastAsia="Times New Roman" w:hAnsi="Times New Roman" w:cs="Times New Roman"/>
                <w:snapToGrid w:val="0"/>
                <w:sz w:val="24"/>
                <w:szCs w:val="24"/>
              </w:rPr>
              <w:t xml:space="preserve">,   </w:t>
            </w:r>
          </w:p>
        </w:tc>
        <w:tc>
          <w:tcPr>
            <w:tcW w:w="874" w:type="dxa"/>
            <w:tcBorders>
              <w:top w:val="nil"/>
              <w:left w:val="nil"/>
              <w:bottom w:val="nil"/>
              <w:right w:val="nil"/>
            </w:tcBorders>
          </w:tcPr>
          <w:p w14:paraId="55B660A1"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c>
          <w:tcPr>
            <w:tcW w:w="2204" w:type="dxa"/>
            <w:tcBorders>
              <w:top w:val="nil"/>
              <w:left w:val="nil"/>
              <w:bottom w:val="nil"/>
              <w:right w:val="nil"/>
            </w:tcBorders>
          </w:tcPr>
          <w:p w14:paraId="50A5E737" w14:textId="77777777" w:rsidR="00A02FDE" w:rsidRPr="00A02FDE" w:rsidRDefault="00A02FDE" w:rsidP="00A02FDE">
            <w:pPr>
              <w:widowControl w:val="0"/>
              <w:jc w:val="both"/>
              <w:rPr>
                <w:rFonts w:ascii="Times New Roman" w:eastAsia="Times New Roman" w:hAnsi="Times New Roman" w:cs="Times New Roman"/>
                <w:snapToGrid w:val="0"/>
                <w:sz w:val="24"/>
                <w:szCs w:val="24"/>
              </w:rPr>
            </w:pPr>
          </w:p>
        </w:tc>
      </w:tr>
    </w:tbl>
    <w:p w14:paraId="3A382206" w14:textId="126A7AD9" w:rsidR="00A02FDE" w:rsidRPr="00A02FDE" w:rsidRDefault="00A02FDE" w:rsidP="00A02FDE">
      <w:pPr>
        <w:widowControl w:val="0"/>
        <w:jc w:val="both"/>
        <w:rPr>
          <w:rFonts w:ascii="Times New Roman" w:eastAsia="Times New Roman" w:hAnsi="Times New Roman" w:cs="Times New Roman"/>
          <w:snapToGrid w:val="0"/>
          <w:sz w:val="24"/>
          <w:szCs w:val="24"/>
        </w:rPr>
      </w:pPr>
    </w:p>
    <w:p w14:paraId="7B240CBD" w14:textId="564C90CF" w:rsidR="00A02FDE" w:rsidRPr="00A02FDE" w:rsidRDefault="00A02FDE" w:rsidP="00A02FDE">
      <w:pPr>
        <w:widowControl w:val="0"/>
        <w:tabs>
          <w:tab w:val="center" w:pos="4680"/>
        </w:tabs>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snapToGrid w:val="0"/>
        </w:rPr>
        <w:br w:type="page"/>
      </w:r>
      <w:r w:rsidRPr="00A02FDE">
        <w:rPr>
          <w:rFonts w:ascii="Times New Roman" w:eastAsia="Times New Roman" w:hAnsi="Times New Roman" w:cs="Times New Roman"/>
          <w:b/>
          <w:snapToGrid w:val="0"/>
          <w:sz w:val="24"/>
          <w:szCs w:val="20"/>
        </w:rPr>
        <w:lastRenderedPageBreak/>
        <w:t>DEPARTMENT OF HEALTH AND HUMAN SERVICES</w:t>
      </w:r>
    </w:p>
    <w:p w14:paraId="3109B8AE" w14:textId="77777777" w:rsidR="00A02FDE" w:rsidRPr="00A02FDE" w:rsidRDefault="00A02FDE" w:rsidP="00A02FDE">
      <w:pPr>
        <w:widowControl w:val="0"/>
        <w:tabs>
          <w:tab w:val="center" w:pos="4680"/>
        </w:tabs>
        <w:jc w:val="center"/>
        <w:rPr>
          <w:rFonts w:ascii="Times New Roman" w:eastAsia="Times New Roman" w:hAnsi="Times New Roman" w:cs="Times New Roman"/>
          <w:b/>
          <w:snapToGrid w:val="0"/>
          <w:sz w:val="32"/>
          <w:szCs w:val="20"/>
        </w:rPr>
      </w:pPr>
      <w:r w:rsidRPr="00A02FDE">
        <w:rPr>
          <w:rFonts w:ascii="Times New Roman" w:eastAsia="Times New Roman" w:hAnsi="Times New Roman" w:cs="Times New Roman"/>
          <w:b/>
          <w:snapToGrid w:val="0"/>
          <w:sz w:val="32"/>
          <w:szCs w:val="20"/>
        </w:rPr>
        <w:t>ASSURANCE OF COMPLIANCE</w:t>
      </w:r>
    </w:p>
    <w:p w14:paraId="5CFEB52A" w14:textId="77777777" w:rsidR="00A02FDE" w:rsidRPr="00A02FDE" w:rsidRDefault="00A02FDE" w:rsidP="00A02FDE">
      <w:pPr>
        <w:widowControl w:val="0"/>
        <w:tabs>
          <w:tab w:val="center" w:pos="4680"/>
        </w:tabs>
        <w:jc w:val="center"/>
        <w:rPr>
          <w:rFonts w:ascii="Times New Roman" w:eastAsia="Times New Roman" w:hAnsi="Times New Roman" w:cs="Times New Roman"/>
          <w:snapToGrid w:val="0"/>
          <w:sz w:val="24"/>
          <w:szCs w:val="20"/>
        </w:rPr>
      </w:pPr>
      <w:r w:rsidRPr="00A02FDE">
        <w:rPr>
          <w:rFonts w:ascii="Times New Roman" w:eastAsia="Times New Roman" w:hAnsi="Times New Roman" w:cs="Times New Roman"/>
          <w:b/>
          <w:snapToGrid w:val="0"/>
          <w:sz w:val="24"/>
          <w:szCs w:val="20"/>
        </w:rPr>
        <w:t>WITH SECTION 504 OF THE REHABILITATION ACT OF 1973, AS AMENDED</w:t>
      </w:r>
    </w:p>
    <w:p w14:paraId="3278F0D0" w14:textId="77777777" w:rsidR="00A02FDE" w:rsidRPr="00A02FDE" w:rsidRDefault="00A02FDE" w:rsidP="00A02FDE">
      <w:pPr>
        <w:widowControl w:val="0"/>
        <w:jc w:val="both"/>
        <w:rPr>
          <w:rFonts w:ascii="Times New Roman" w:eastAsia="Times New Roman" w:hAnsi="Times New Roman" w:cs="Times New Roman"/>
          <w:snapToGrid w:val="0"/>
          <w:sz w:val="24"/>
          <w:szCs w:val="20"/>
        </w:rPr>
      </w:pPr>
    </w:p>
    <w:p w14:paraId="64BB2C42"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r w:rsidRPr="00A02FDE">
        <w:rPr>
          <w:rFonts w:ascii="Times New Roman" w:eastAsia="Times New Roman" w:hAnsi="Times New Roman" w:cs="Times New Roman"/>
          <w:snapToGrid w:val="0"/>
          <w:sz w:val="20"/>
          <w:szCs w:val="20"/>
        </w:rPr>
        <w:t xml:space="preserve">The undersigned (hereinafter called the "Provider") </w:t>
      </w:r>
      <w:r w:rsidRPr="00A02FDE">
        <w:rPr>
          <w:rFonts w:ascii="Times New Roman" w:eastAsia="Times New Roman" w:hAnsi="Times New Roman" w:cs="Times New Roman"/>
          <w:b/>
          <w:snapToGrid w:val="0"/>
          <w:sz w:val="20"/>
          <w:szCs w:val="20"/>
        </w:rPr>
        <w:t>HEREBY AGREES</w:t>
      </w:r>
      <w:r w:rsidRPr="00A02FDE">
        <w:rPr>
          <w:rFonts w:ascii="Times New Roman" w:eastAsia="Times New Roman" w:hAnsi="Times New Roman" w:cs="Times New Roman"/>
          <w:snapToGrid w:val="0"/>
          <w:sz w:val="20"/>
          <w:szCs w:val="20"/>
        </w:rPr>
        <w:t xml:space="preserve"> </w:t>
      </w:r>
      <w:r w:rsidRPr="00A02FDE">
        <w:rPr>
          <w:rFonts w:ascii="Times New Roman" w:eastAsia="Times New Roman" w:hAnsi="Times New Roman" w:cs="Times New Roman"/>
          <w:b/>
          <w:snapToGrid w:val="0"/>
          <w:sz w:val="20"/>
          <w:szCs w:val="20"/>
        </w:rPr>
        <w:t>THAT</w:t>
      </w:r>
      <w:r w:rsidRPr="00A02FDE">
        <w:rPr>
          <w:rFonts w:ascii="Times New Roman" w:eastAsia="Times New Roman" w:hAnsi="Times New Roman" w:cs="Times New Roman"/>
          <w:snapToGrid w:val="0"/>
          <w:sz w:val="20"/>
          <w:szCs w:val="20"/>
        </w:rPr>
        <w:t xml:space="preserve"> it will comply with section 504 of the Rehabilitation Act of 1973, as amended (29 U.S.C. 794), all requirements imposed by the applicable HHS regulation (45 C.F.R. Part 84), and all guidelines and interpretations issued pursuant thereto.</w:t>
      </w:r>
    </w:p>
    <w:p w14:paraId="7B9DD1DD"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p>
    <w:p w14:paraId="70890F15"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r w:rsidRPr="00A02FDE">
        <w:rPr>
          <w:rFonts w:ascii="Times New Roman" w:eastAsia="Times New Roman" w:hAnsi="Times New Roman" w:cs="Times New Roman"/>
          <w:snapToGrid w:val="0"/>
          <w:sz w:val="20"/>
          <w:szCs w:val="20"/>
        </w:rPr>
        <w:t xml:space="preserve">Pursuant to </w:t>
      </w:r>
      <w:r w:rsidRPr="00A02FDE">
        <w:rPr>
          <w:rFonts w:ascii="Times New Roman" w:eastAsia="Times New Roman" w:hAnsi="Times New Roman" w:cs="Times New Roman"/>
          <w:snapToGrid w:val="0"/>
          <w:sz w:val="20"/>
          <w:szCs w:val="20"/>
        </w:rPr>
        <w:t xml:space="preserve">84.5(a) of the regulation [45 C.F.R. 84.5(a)], the Provider gives this Assurance in consideration of and for the purpose of obtaining any and all federal grants, loans, contracts (except procurement contracts and contracts of insurance or guaranty), property, discounts, or other federal financial assistance extended by the Department of Health and Human Services after the date of this Assurance, including payments or other assistance made after such date on applications for federal financial assistance that were approved before such date.  The Provider recognizes and agrees that such federal financial assistance will be extended in reliance on the representations and agreements made in this Assurance and that the </w:t>
      </w:r>
      <w:smartTag w:uri="urn:schemas-microsoft-com:office:smarttags" w:element="place">
        <w:smartTag w:uri="urn:schemas-microsoft-com:office:smarttags" w:element="country-region">
          <w:r w:rsidRPr="00A02FDE">
            <w:rPr>
              <w:rFonts w:ascii="Times New Roman" w:eastAsia="Times New Roman" w:hAnsi="Times New Roman" w:cs="Times New Roman"/>
              <w:snapToGrid w:val="0"/>
              <w:sz w:val="20"/>
              <w:szCs w:val="20"/>
            </w:rPr>
            <w:t>United States</w:t>
          </w:r>
        </w:smartTag>
      </w:smartTag>
      <w:r w:rsidRPr="00A02FDE">
        <w:rPr>
          <w:rFonts w:ascii="Times New Roman" w:eastAsia="Times New Roman" w:hAnsi="Times New Roman" w:cs="Times New Roman"/>
          <w:snapToGrid w:val="0"/>
          <w:sz w:val="20"/>
          <w:szCs w:val="20"/>
        </w:rPr>
        <w:t xml:space="preserve"> will have the right to enforce this Assurance through lawful means.  This Assurance is binding on the Provider, its successors, transferees, and assignees, and the person or persons whose signatures appear below are authorized to sign this Assurance on behalf of the Provider.</w:t>
      </w:r>
    </w:p>
    <w:p w14:paraId="551485F3"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p>
    <w:p w14:paraId="0F6395B8"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r w:rsidRPr="00A02FDE">
        <w:rPr>
          <w:rFonts w:ascii="Times New Roman" w:eastAsia="Times New Roman" w:hAnsi="Times New Roman" w:cs="Times New Roman"/>
          <w:snapToGrid w:val="0"/>
          <w:sz w:val="20"/>
          <w:szCs w:val="20"/>
        </w:rPr>
        <w:t xml:space="preserve">This Assurance obligates the Provider for the period during which federal financial assistance is extended to it by the Department of Health and Human Services or, where the assistance is in the form of real or personal property, for the period provided for in </w:t>
      </w:r>
      <w:r w:rsidRPr="00A02FDE">
        <w:rPr>
          <w:rFonts w:ascii="Times New Roman" w:eastAsia="Times New Roman" w:hAnsi="Times New Roman" w:cs="Times New Roman"/>
          <w:snapToGrid w:val="0"/>
          <w:sz w:val="20"/>
          <w:szCs w:val="20"/>
        </w:rPr>
        <w:t>84.5(b) of the regulation [45 C.F.R.84.5(b)].</w:t>
      </w:r>
    </w:p>
    <w:p w14:paraId="7A737088" w14:textId="77777777" w:rsidR="00A02FDE" w:rsidRPr="00A02FDE" w:rsidRDefault="00A02FDE" w:rsidP="00A02FDE">
      <w:pPr>
        <w:widowControl w:val="0"/>
        <w:jc w:val="both"/>
        <w:rPr>
          <w:rFonts w:ascii="Times New Roman" w:eastAsia="Times New Roman" w:hAnsi="Times New Roman" w:cs="Times New Roman"/>
          <w:snapToGrid w:val="0"/>
          <w:sz w:val="20"/>
          <w:szCs w:val="20"/>
        </w:rPr>
      </w:pPr>
    </w:p>
    <w:p w14:paraId="39B1168E" w14:textId="77777777" w:rsidR="00A02FDE" w:rsidRPr="00A02FDE" w:rsidRDefault="00A02FDE" w:rsidP="00A02FDE">
      <w:pPr>
        <w:widowControl w:val="0"/>
        <w:jc w:val="both"/>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The recipient:  [check (a) or (b)]</w:t>
      </w:r>
    </w:p>
    <w:p w14:paraId="59BB16E2" w14:textId="77777777" w:rsidR="00A02FDE" w:rsidRPr="00A02FDE" w:rsidRDefault="00A02FDE" w:rsidP="00A02FDE">
      <w:pPr>
        <w:widowControl w:val="0"/>
        <w:jc w:val="both"/>
        <w:rPr>
          <w:rFonts w:ascii="Times New Roman" w:eastAsia="Times New Roman" w:hAnsi="Times New Roman" w:cs="Times New Roman"/>
          <w:snapToGrid w:val="0"/>
          <w:sz w:val="24"/>
          <w:szCs w:val="20"/>
        </w:rPr>
      </w:pPr>
    </w:p>
    <w:p w14:paraId="7969B902" w14:textId="77777777" w:rsidR="00A02FDE" w:rsidRPr="00A02FDE" w:rsidRDefault="00A02FDE" w:rsidP="00A02FDE">
      <w:pPr>
        <w:widowControl w:val="0"/>
        <w:tabs>
          <w:tab w:val="left" w:pos="-1440"/>
        </w:tabs>
        <w:ind w:firstLine="720"/>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a.  (     )</w:t>
      </w:r>
      <w:r w:rsidRPr="00A02FDE">
        <w:rPr>
          <w:rFonts w:ascii="Times New Roman" w:eastAsia="Times New Roman" w:hAnsi="Times New Roman" w:cs="Times New Roman"/>
          <w:snapToGrid w:val="0"/>
          <w:sz w:val="24"/>
          <w:szCs w:val="20"/>
        </w:rPr>
        <w:tab/>
        <w:t>employs fewer than fifteen persons;</w:t>
      </w:r>
    </w:p>
    <w:p w14:paraId="67EB8AEB" w14:textId="77777777" w:rsidR="00A02FDE" w:rsidRPr="00A02FDE" w:rsidRDefault="00A02FDE" w:rsidP="00A02FDE">
      <w:pPr>
        <w:widowControl w:val="0"/>
        <w:tabs>
          <w:tab w:val="left" w:pos="-1440"/>
        </w:tabs>
        <w:ind w:left="2880" w:hanging="2160"/>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b.  (     )</w:t>
      </w:r>
      <w:r w:rsidRPr="00A02FDE">
        <w:rPr>
          <w:rFonts w:ascii="Times New Roman" w:eastAsia="Times New Roman" w:hAnsi="Times New Roman" w:cs="Times New Roman"/>
          <w:snapToGrid w:val="0"/>
          <w:sz w:val="24"/>
          <w:szCs w:val="20"/>
        </w:rPr>
        <w:tab/>
        <w:t xml:space="preserve">employs fifteen or more persons and, pursuant to </w:t>
      </w:r>
      <w:r w:rsidRPr="00A02FDE">
        <w:rPr>
          <w:rFonts w:ascii="Times New Roman" w:eastAsia="Times New Roman" w:hAnsi="Times New Roman" w:cs="Times New Roman"/>
          <w:snapToGrid w:val="0"/>
          <w:sz w:val="24"/>
          <w:szCs w:val="20"/>
        </w:rPr>
        <w:t>84.7(a) of the regulation [45 C.F.R.84.7(a)], has designated the following person(s) to coordinate its efforts to comply with the Health and Human Services regulations:</w:t>
      </w:r>
    </w:p>
    <w:p w14:paraId="523D49B0" w14:textId="77777777"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p>
    <w:p w14:paraId="147EB779" w14:textId="77777777"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t>______________________________________</w:t>
      </w:r>
    </w:p>
    <w:p w14:paraId="5C51687C" w14:textId="77777777"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i/>
          <w:snapToGrid w:val="0"/>
          <w:sz w:val="24"/>
          <w:szCs w:val="20"/>
        </w:rPr>
        <w:t>Name of Designee(s) – Type or Print</w:t>
      </w:r>
    </w:p>
    <w:p w14:paraId="3A223A7C" w14:textId="77777777"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p>
    <w:p w14:paraId="4CC816DB" w14:textId="1B468650"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_____________________________________</w:t>
      </w:r>
      <w:r w:rsidRPr="00A02FDE">
        <w:rPr>
          <w:rFonts w:ascii="Times New Roman" w:eastAsia="Times New Roman" w:hAnsi="Times New Roman" w:cs="Times New Roman"/>
          <w:snapToGrid w:val="0"/>
          <w:sz w:val="24"/>
          <w:szCs w:val="20"/>
        </w:rPr>
        <w:tab/>
        <w:t>_________________________________</w:t>
      </w:r>
    </w:p>
    <w:p w14:paraId="3321AFC5" w14:textId="77777777"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i/>
          <w:snapToGrid w:val="0"/>
          <w:sz w:val="24"/>
          <w:szCs w:val="20"/>
        </w:rPr>
        <w:t>Name of Provider – Type or Print</w:t>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t>Street Address or P.O. Box</w:t>
      </w:r>
    </w:p>
    <w:p w14:paraId="2E60D4BC" w14:textId="77777777"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p>
    <w:p w14:paraId="2195DBD4" w14:textId="553D8066"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_____________________________________</w:t>
      </w:r>
      <w:r w:rsidRPr="00A02FDE">
        <w:rPr>
          <w:rFonts w:ascii="Times New Roman" w:eastAsia="Times New Roman" w:hAnsi="Times New Roman" w:cs="Times New Roman"/>
          <w:snapToGrid w:val="0"/>
          <w:sz w:val="24"/>
          <w:szCs w:val="20"/>
        </w:rPr>
        <w:tab/>
        <w:t>_________________________________</w:t>
      </w:r>
    </w:p>
    <w:p w14:paraId="0D1F2757" w14:textId="0CBAD01A"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r w:rsidRPr="00A02FDE">
        <w:rPr>
          <w:rFonts w:ascii="Times New Roman" w:eastAsia="Times New Roman" w:hAnsi="Times New Roman" w:cs="Times New Roman"/>
          <w:i/>
          <w:snapToGrid w:val="0"/>
          <w:sz w:val="24"/>
          <w:szCs w:val="20"/>
        </w:rPr>
        <w:t xml:space="preserve">      (IRS) Employer Identification Number</w:t>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t>City, State, Zip</w:t>
      </w:r>
    </w:p>
    <w:p w14:paraId="7F34E77A" w14:textId="1DA2DF0F" w:rsidR="00A02FDE" w:rsidRPr="00A02FDE" w:rsidRDefault="00EE2E41" w:rsidP="00A02FDE">
      <w:pPr>
        <w:widowControl w:val="0"/>
        <w:tabs>
          <w:tab w:val="left" w:pos="-1440"/>
        </w:tabs>
        <w:jc w:val="both"/>
        <w:rPr>
          <w:rFonts w:ascii="Times New Roman" w:eastAsia="Times New Roman" w:hAnsi="Times New Roman" w:cs="Times New Roman"/>
          <w:snapToGrid w:val="0"/>
          <w:sz w:val="24"/>
          <w:szCs w:val="20"/>
        </w:rPr>
      </w:pPr>
      <w:r>
        <w:rPr>
          <w:noProof/>
        </w:rPr>
        <mc:AlternateContent>
          <mc:Choice Requires="wps">
            <w:drawing>
              <wp:anchor distT="0" distB="0" distL="114300" distR="114300" simplePos="0" relativeHeight="251678720" behindDoc="1" locked="0" layoutInCell="1" allowOverlap="1" wp14:anchorId="4E96084D" wp14:editId="4547A007">
                <wp:simplePos x="0" y="0"/>
                <wp:positionH relativeFrom="column">
                  <wp:posOffset>1021080</wp:posOffset>
                </wp:positionH>
                <wp:positionV relativeFrom="paragraph">
                  <wp:posOffset>10160</wp:posOffset>
                </wp:positionV>
                <wp:extent cx="1828800" cy="1828800"/>
                <wp:effectExtent l="0" t="209550" r="0" b="209550"/>
                <wp:wrapNone/>
                <wp:docPr id="8" name="Text Box 8"/>
                <wp:cNvGraphicFramePr/>
                <a:graphic xmlns:a="http://schemas.openxmlformats.org/drawingml/2006/main">
                  <a:graphicData uri="http://schemas.microsoft.com/office/word/2010/wordprocessingShape">
                    <wps:wsp>
                      <wps:cNvSpPr txBox="1"/>
                      <wps:spPr>
                        <a:xfrm rot="21220875">
                          <a:off x="0" y="0"/>
                          <a:ext cx="1828800" cy="1828800"/>
                        </a:xfrm>
                        <a:prstGeom prst="rect">
                          <a:avLst/>
                        </a:prstGeom>
                        <a:noFill/>
                        <a:ln>
                          <a:noFill/>
                        </a:ln>
                      </wps:spPr>
                      <wps:txbx>
                        <w:txbxContent>
                          <w:p w14:paraId="0A76A555"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96084D" id="Text Box 8" o:spid="_x0000_s1031" type="#_x0000_t202" style="position:absolute;left:0;text-align:left;margin-left:80.4pt;margin-top:.8pt;width:2in;height:2in;rotation:-414106fd;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" filled="f" stroked="f">
                <v:textbox style="mso-fit-shape-to-text:t">
                  <w:txbxContent>
                    <w:p w14:paraId="0A76A555" w14:textId="77777777" w:rsidR="00EE2E41" w:rsidRPr="000109AA" w:rsidRDefault="00EE2E41" w:rsidP="00EE2E41">
                      <w:pPr>
                        <w:widowControl w:val="0"/>
                        <w:tabs>
                          <w:tab w:val="center" w:pos="4680"/>
                        </w:tabs>
                        <w:jc w:val="center"/>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09AA">
                        <w:rPr>
                          <w:rFonts w:ascii="Times New Roman" w:eastAsia="Times New Roman" w:hAnsi="Times New Roman" w:cs="Times New Roman"/>
                          <w:b/>
                          <w:snapToGrid w:val="0"/>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p w14:paraId="2BA14056" w14:textId="6F4CBC4F" w:rsidR="00A02FDE" w:rsidRPr="00A02FDE" w:rsidRDefault="00A02FDE" w:rsidP="00A02FDE">
      <w:pPr>
        <w:widowControl w:val="0"/>
        <w:tabs>
          <w:tab w:val="left" w:pos="-1440"/>
        </w:tabs>
        <w:jc w:val="center"/>
        <w:rPr>
          <w:rFonts w:ascii="Times New Roman" w:eastAsia="Times New Roman" w:hAnsi="Times New Roman" w:cs="Times New Roman"/>
          <w:b/>
          <w:snapToGrid w:val="0"/>
          <w:sz w:val="24"/>
          <w:szCs w:val="20"/>
        </w:rPr>
      </w:pPr>
      <w:r w:rsidRPr="00A02FDE">
        <w:rPr>
          <w:rFonts w:ascii="Times New Roman" w:eastAsia="Times New Roman" w:hAnsi="Times New Roman" w:cs="Times New Roman"/>
          <w:b/>
          <w:snapToGrid w:val="0"/>
          <w:sz w:val="24"/>
          <w:szCs w:val="20"/>
        </w:rPr>
        <w:t>I certify that the above information is complete and correct to the best of my knowledge.</w:t>
      </w:r>
    </w:p>
    <w:p w14:paraId="642DF763" w14:textId="7F23A446"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p>
    <w:p w14:paraId="52786A21" w14:textId="6EA3D157"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p>
    <w:p w14:paraId="708C53AB" w14:textId="76A96AE6" w:rsidR="00A02FDE" w:rsidRPr="00A02FDE" w:rsidRDefault="00A02FDE" w:rsidP="00A02FDE">
      <w:pPr>
        <w:widowControl w:val="0"/>
        <w:tabs>
          <w:tab w:val="left" w:pos="-1440"/>
        </w:tabs>
        <w:jc w:val="both"/>
        <w:rPr>
          <w:rFonts w:ascii="Times New Roman" w:eastAsia="Times New Roman" w:hAnsi="Times New Roman" w:cs="Times New Roman"/>
          <w:snapToGrid w:val="0"/>
          <w:sz w:val="24"/>
          <w:szCs w:val="20"/>
        </w:rPr>
      </w:pPr>
      <w:r w:rsidRPr="00A02FDE">
        <w:rPr>
          <w:rFonts w:ascii="Times New Roman" w:eastAsia="Times New Roman" w:hAnsi="Times New Roman" w:cs="Times New Roman"/>
          <w:snapToGrid w:val="0"/>
          <w:sz w:val="24"/>
          <w:szCs w:val="20"/>
        </w:rPr>
        <w:t>______________________________________</w:t>
      </w:r>
      <w:r w:rsidRPr="00A02FDE">
        <w:rPr>
          <w:rFonts w:ascii="Times New Roman" w:eastAsia="Times New Roman" w:hAnsi="Times New Roman" w:cs="Times New Roman"/>
          <w:snapToGrid w:val="0"/>
          <w:sz w:val="24"/>
          <w:szCs w:val="20"/>
        </w:rPr>
        <w:tab/>
        <w:t>______________________________</w:t>
      </w:r>
    </w:p>
    <w:p w14:paraId="5272C599" w14:textId="77777777" w:rsidR="00A02FDE" w:rsidRPr="00A02FDE" w:rsidRDefault="00A02FDE" w:rsidP="00A02FDE">
      <w:pPr>
        <w:widowControl w:val="0"/>
        <w:tabs>
          <w:tab w:val="left" w:pos="-1440"/>
        </w:tabs>
        <w:jc w:val="both"/>
        <w:rPr>
          <w:rFonts w:ascii="Times New Roman" w:eastAsia="Times New Roman" w:hAnsi="Times New Roman" w:cs="Times New Roman"/>
          <w:i/>
          <w:snapToGrid w:val="0"/>
          <w:sz w:val="24"/>
          <w:szCs w:val="20"/>
        </w:rPr>
      </w:pPr>
      <w:r w:rsidRPr="00A02FDE">
        <w:rPr>
          <w:rFonts w:ascii="Times New Roman" w:eastAsia="Times New Roman" w:hAnsi="Times New Roman" w:cs="Times New Roman"/>
          <w:snapToGrid w:val="0"/>
          <w:sz w:val="24"/>
          <w:szCs w:val="20"/>
        </w:rPr>
        <w:tab/>
      </w:r>
      <w:r w:rsidRPr="00A02FDE">
        <w:rPr>
          <w:rFonts w:ascii="Times New Roman" w:eastAsia="Times New Roman" w:hAnsi="Times New Roman" w:cs="Times New Roman"/>
          <w:snapToGrid w:val="0"/>
          <w:sz w:val="24"/>
          <w:szCs w:val="20"/>
        </w:rPr>
        <w:tab/>
        <w:t xml:space="preserve">   </w:t>
      </w:r>
      <w:r w:rsidRPr="00A02FDE">
        <w:rPr>
          <w:rFonts w:ascii="Times New Roman" w:eastAsia="Times New Roman" w:hAnsi="Times New Roman" w:cs="Times New Roman"/>
          <w:i/>
          <w:snapToGrid w:val="0"/>
          <w:sz w:val="24"/>
          <w:szCs w:val="20"/>
        </w:rPr>
        <w:t>Signature</w:t>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r>
      <w:r w:rsidRPr="00A02FDE">
        <w:rPr>
          <w:rFonts w:ascii="Times New Roman" w:eastAsia="Times New Roman" w:hAnsi="Times New Roman" w:cs="Times New Roman"/>
          <w:i/>
          <w:snapToGrid w:val="0"/>
          <w:sz w:val="24"/>
          <w:szCs w:val="20"/>
        </w:rPr>
        <w:tab/>
        <w:t>Date</w:t>
      </w:r>
    </w:p>
    <w:p w14:paraId="2EC35836" w14:textId="77777777" w:rsidR="00442D0E" w:rsidRDefault="00442D0E" w:rsidP="006E593D">
      <w:pPr>
        <w:rPr>
          <w:color w:val="FF0000"/>
        </w:rPr>
      </w:pPr>
    </w:p>
    <w:p w14:paraId="171BED35" w14:textId="77777777" w:rsidR="00442D0E" w:rsidRDefault="00442D0E" w:rsidP="006E593D">
      <w:pPr>
        <w:rPr>
          <w:color w:val="FF0000"/>
        </w:rPr>
      </w:pPr>
    </w:p>
    <w:p w14:paraId="2567B8B6" w14:textId="1725E946" w:rsidR="00442D0E" w:rsidRPr="00A02FDE" w:rsidRDefault="002C2DF1" w:rsidP="006E593D">
      <w:pPr>
        <w:rPr>
          <w:color w:val="FF0000"/>
        </w:rPr>
      </w:pPr>
      <w:r>
        <w:rPr>
          <w:color w:val="FF0000"/>
        </w:rPr>
        <w:t>END OF CONTRACT TEMPLATES</w:t>
      </w:r>
    </w:p>
    <w:sectPr w:rsidR="00442D0E" w:rsidRPr="00A02FD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E7F7" w14:textId="77777777" w:rsidR="00377C64" w:rsidRDefault="00377C64">
      <w:r>
        <w:separator/>
      </w:r>
    </w:p>
  </w:endnote>
  <w:endnote w:type="continuationSeparator" w:id="0">
    <w:p w14:paraId="34BA3154" w14:textId="77777777" w:rsidR="00377C64" w:rsidRDefault="0037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9F99" w14:textId="77777777" w:rsidR="00377C64" w:rsidRDefault="00377C64">
      <w:r>
        <w:separator/>
      </w:r>
    </w:p>
  </w:footnote>
  <w:footnote w:type="continuationSeparator" w:id="0">
    <w:p w14:paraId="6A91BC40" w14:textId="77777777" w:rsidR="00377C64" w:rsidRDefault="0037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E7A7" w14:textId="6C8DBC96" w:rsidR="00A4618E" w:rsidRDefault="00496D2D" w:rsidP="00E1057C">
    <w:pPr>
      <w:jc w:val="center"/>
    </w:pPr>
    <w:r w:rsidRPr="00E1057C">
      <w:rPr>
        <w:rFonts w:cs="Arial"/>
        <w:noProof/>
        <w:sz w:val="24"/>
      </w:rPr>
      <w:drawing>
        <wp:anchor distT="0" distB="0" distL="114300" distR="114300" simplePos="0" relativeHeight="251648512" behindDoc="0" locked="0" layoutInCell="1" allowOverlap="1" wp14:anchorId="4B02E39E" wp14:editId="74C34286">
          <wp:simplePos x="0" y="0"/>
          <wp:positionH relativeFrom="column">
            <wp:posOffset>80010</wp:posOffset>
          </wp:positionH>
          <wp:positionV relativeFrom="paragraph">
            <wp:posOffset>-133985</wp:posOffset>
          </wp:positionV>
          <wp:extent cx="1724660" cy="548640"/>
          <wp:effectExtent l="0" t="0" r="889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rection_Home_logo_Stacked_3015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660" cy="548640"/>
                  </a:xfrm>
                  <a:prstGeom prst="rect">
                    <a:avLst/>
                  </a:prstGeom>
                </pic:spPr>
              </pic:pic>
            </a:graphicData>
          </a:graphic>
          <wp14:sizeRelH relativeFrom="page">
            <wp14:pctWidth>0</wp14:pctWidth>
          </wp14:sizeRelH>
          <wp14:sizeRelV relativeFrom="page">
            <wp14:pctHeight>0</wp14:pctHeight>
          </wp14:sizeRelV>
        </wp:anchor>
      </w:drawing>
    </w:r>
  </w:p>
  <w:sdt>
    <w:sdtPr>
      <w:id w:val="-1841461108"/>
      <w:docPartObj>
        <w:docPartGallery w:val="Page Numbers (Top of Page)"/>
        <w:docPartUnique/>
      </w:docPartObj>
    </w:sdtPr>
    <w:sdtEndPr>
      <w:rPr>
        <w:noProof/>
      </w:rPr>
    </w:sdtEndPr>
    <w:sdtContent>
      <w:p w14:paraId="63D705B5" w14:textId="46880DFF" w:rsidR="00A4618E" w:rsidRPr="009C5962" w:rsidRDefault="00A4618E" w:rsidP="00496D2D">
        <w:pPr>
          <w:jc w:val="center"/>
          <w:rPr>
            <w:b/>
          </w:rPr>
        </w:pPr>
      </w:p>
      <w:p w14:paraId="65BFC09E" w14:textId="0EF5A0CF" w:rsidR="00A4618E" w:rsidRDefault="00000000">
        <w:pPr>
          <w:pStyle w:val="Header"/>
          <w:jc w:val="right"/>
        </w:pPr>
      </w:p>
    </w:sdtContent>
  </w:sdt>
  <w:p w14:paraId="5BCC84D3" w14:textId="77777777" w:rsidR="00A4618E" w:rsidRPr="00E1057C" w:rsidRDefault="00A4618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E8B2" w14:textId="77777777" w:rsidR="00AD2021" w:rsidRDefault="00AD2021" w:rsidP="00E1057C">
    <w:pPr>
      <w:jc w:val="center"/>
    </w:pPr>
  </w:p>
  <w:sdt>
    <w:sdtPr>
      <w:id w:val="-1352878790"/>
      <w:docPartObj>
        <w:docPartGallery w:val="Page Numbers (Top of Page)"/>
        <w:docPartUnique/>
      </w:docPartObj>
    </w:sdtPr>
    <w:sdtEndPr>
      <w:rPr>
        <w:noProof/>
      </w:rPr>
    </w:sdtEndPr>
    <w:sdtContent>
      <w:p w14:paraId="2E99A2E5" w14:textId="7DCC6A00" w:rsidR="00AD2021" w:rsidRDefault="00AD2021" w:rsidP="00E1057C">
        <w:pPr>
          <w:jc w:val="center"/>
          <w:rPr>
            <w:b/>
          </w:rPr>
        </w:pPr>
        <w:r w:rsidRPr="00E1057C">
          <w:rPr>
            <w:rFonts w:cs="Arial"/>
            <w:noProof/>
            <w:sz w:val="24"/>
          </w:rPr>
          <w:drawing>
            <wp:anchor distT="0" distB="0" distL="114300" distR="114300" simplePos="0" relativeHeight="251667968" behindDoc="0" locked="0" layoutInCell="1" allowOverlap="1" wp14:anchorId="6724CBD1" wp14:editId="260B8C8B">
              <wp:simplePos x="0" y="0"/>
              <wp:positionH relativeFrom="column">
                <wp:posOffset>57150</wp:posOffset>
              </wp:positionH>
              <wp:positionV relativeFrom="paragraph">
                <wp:posOffset>2540</wp:posOffset>
              </wp:positionV>
              <wp:extent cx="1724660" cy="548640"/>
              <wp:effectExtent l="0" t="0" r="889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rection_Home_logo_Stacked_3015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660" cy="548640"/>
                      </a:xfrm>
                      <a:prstGeom prst="rect">
                        <a:avLst/>
                      </a:prstGeom>
                    </pic:spPr>
                  </pic:pic>
                </a:graphicData>
              </a:graphic>
              <wp14:sizeRelH relativeFrom="page">
                <wp14:pctWidth>0</wp14:pctWidth>
              </wp14:sizeRelH>
              <wp14:sizeRelV relativeFrom="page">
                <wp14:pctHeight>0</wp14:pctHeight>
              </wp14:sizeRelV>
            </wp:anchor>
          </w:drawing>
        </w:r>
        <w:r w:rsidRPr="00E1057C">
          <w:rPr>
            <w:b/>
            <w:sz w:val="24"/>
          </w:rPr>
          <w:t>PROPOSAL INSTRUCTIONS</w:t>
        </w:r>
      </w:p>
      <w:p w14:paraId="570B07CD" w14:textId="77777777" w:rsidR="00AD2021" w:rsidRPr="00E1057C" w:rsidRDefault="00AD2021" w:rsidP="00E1057C">
        <w:pPr>
          <w:jc w:val="center"/>
        </w:pPr>
        <w:r w:rsidRPr="00E1057C">
          <w:t>FFY 202</w:t>
        </w:r>
        <w:r>
          <w:t>2</w:t>
        </w:r>
        <w:r w:rsidRPr="00E1057C">
          <w:t>-202</w:t>
        </w:r>
        <w:r>
          <w:t>4</w:t>
        </w:r>
        <w:r w:rsidRPr="00E1057C">
          <w:t xml:space="preserve"> Funding Cycle</w:t>
        </w:r>
      </w:p>
      <w:p w14:paraId="5D3730CB" w14:textId="77777777" w:rsidR="00AD2021" w:rsidRPr="009C5962" w:rsidRDefault="00AD2021" w:rsidP="00E1057C">
        <w:pPr>
          <w:jc w:val="center"/>
          <w:rPr>
            <w:b/>
          </w:rPr>
        </w:pPr>
        <w:r w:rsidRPr="00E1057C">
          <w:t>Title-III, Health Education, Care Coordination</w:t>
        </w:r>
      </w:p>
      <w:p w14:paraId="2957B61C" w14:textId="77777777" w:rsidR="00AD2021" w:rsidRDefault="00000000">
        <w:pPr>
          <w:pStyle w:val="Header"/>
          <w:jc w:val="right"/>
        </w:pPr>
      </w:p>
    </w:sdtContent>
  </w:sdt>
  <w:p w14:paraId="24F22C43" w14:textId="77777777" w:rsidR="00AD2021" w:rsidRPr="00E1057C" w:rsidRDefault="00AD202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11F5" w14:textId="77777777" w:rsidR="00A4618E" w:rsidRPr="0052766A" w:rsidRDefault="00A4618E" w:rsidP="002462D9">
    <w:pPr>
      <w:pStyle w:val="Header"/>
      <w:jc w:val="center"/>
      <w:rPr>
        <w:rFonts w:ascii="Times New Roman" w:hAnsi="Times New Roman"/>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D1D8" w14:textId="77777777" w:rsidR="00A4618E" w:rsidRPr="00BB0C95" w:rsidRDefault="00A4618E" w:rsidP="002462D9">
    <w:pPr>
      <w:pStyle w:val="Header"/>
      <w:jc w:val="center"/>
      <w:rPr>
        <w:rFonts w:ascii="Times New Roman" w:hAnsi="Times New Roman"/>
        <w:b/>
        <w:szCs w:val="24"/>
      </w:rPr>
    </w:pPr>
    <w:r w:rsidRPr="00BB0C95">
      <w:rPr>
        <w:rFonts w:ascii="Times New Roman" w:hAnsi="Times New Roman"/>
        <w:b/>
        <w:szCs w:val="24"/>
      </w:rPr>
      <w:t>Performance-Based Service Agreement for Care Coordination Services</w:t>
    </w:r>
  </w:p>
  <w:p w14:paraId="3466125A" w14:textId="6977BEE6" w:rsidR="00A4618E" w:rsidRDefault="00A4618E" w:rsidP="002462D9">
    <w:pPr>
      <w:pStyle w:val="Header"/>
      <w:jc w:val="center"/>
      <w:rPr>
        <w:rFonts w:ascii="Times New Roman" w:hAnsi="Times New Roman"/>
        <w:b/>
        <w:sz w:val="20"/>
      </w:rPr>
    </w:pPr>
    <w:r>
      <w:rPr>
        <w:rFonts w:ascii="Times New Roman" w:hAnsi="Times New Roman"/>
        <w:b/>
        <w:sz w:val="20"/>
      </w:rPr>
      <w:t xml:space="preserve">funded by Direction </w:t>
    </w:r>
    <w:r w:rsidR="00DF3DEF">
      <w:rPr>
        <w:rFonts w:ascii="Times New Roman" w:hAnsi="Times New Roman"/>
        <w:b/>
        <w:sz w:val="20"/>
      </w:rPr>
      <w:t>Home Akron Canton (2020-2022</w:t>
    </w:r>
    <w:r>
      <w:rPr>
        <w:rFonts w:ascii="Times New Roman" w:hAnsi="Times New Roman"/>
        <w:b/>
        <w:sz w:val="20"/>
      </w:rPr>
      <w:t>)</w:t>
    </w:r>
  </w:p>
  <w:p w14:paraId="4ADADA17" w14:textId="77777777" w:rsidR="00A4618E" w:rsidRDefault="00A4618E" w:rsidP="002462D9">
    <w:pPr>
      <w:pStyle w:val="Header"/>
      <w:jc w:val="center"/>
      <w:rPr>
        <w:rFonts w:ascii="Times New Roman" w:hAnsi="Times New Roman"/>
        <w:b/>
        <w:sz w:val="20"/>
      </w:rPr>
    </w:pPr>
  </w:p>
  <w:p w14:paraId="48ED8490" w14:textId="77777777" w:rsidR="00A4618E" w:rsidRPr="0052766A" w:rsidRDefault="00A4618E" w:rsidP="002462D9">
    <w:pPr>
      <w:pStyle w:val="Header"/>
      <w:jc w:val="cente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CD9"/>
    <w:multiLevelType w:val="hybridMultilevel"/>
    <w:tmpl w:val="80DAB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82139"/>
    <w:multiLevelType w:val="hybridMultilevel"/>
    <w:tmpl w:val="852A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564FF"/>
    <w:multiLevelType w:val="hybridMultilevel"/>
    <w:tmpl w:val="A68C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75AD"/>
    <w:multiLevelType w:val="singleLevel"/>
    <w:tmpl w:val="633C52F8"/>
    <w:lvl w:ilvl="0">
      <w:start w:val="2"/>
      <w:numFmt w:val="lowerLetter"/>
      <w:lvlText w:val="(%1)"/>
      <w:lvlJc w:val="left"/>
      <w:pPr>
        <w:tabs>
          <w:tab w:val="num" w:pos="1440"/>
        </w:tabs>
        <w:ind w:left="1440" w:hanging="720"/>
      </w:pPr>
      <w:rPr>
        <w:rFonts w:hint="default"/>
      </w:rPr>
    </w:lvl>
  </w:abstractNum>
  <w:abstractNum w:abstractNumId="4" w15:restartNumberingAfterBreak="0">
    <w:nsid w:val="15B878FB"/>
    <w:multiLevelType w:val="hybridMultilevel"/>
    <w:tmpl w:val="AD7C1F76"/>
    <w:lvl w:ilvl="0" w:tplc="3DE610EA">
      <w:start w:val="13"/>
      <w:numFmt w:val="upperRoman"/>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920F70"/>
    <w:multiLevelType w:val="hybridMultilevel"/>
    <w:tmpl w:val="C22CA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C1B42"/>
    <w:multiLevelType w:val="hybridMultilevel"/>
    <w:tmpl w:val="E7EAA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A3384"/>
    <w:multiLevelType w:val="hybridMultilevel"/>
    <w:tmpl w:val="0EF65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A1319"/>
    <w:multiLevelType w:val="singleLevel"/>
    <w:tmpl w:val="90464BB0"/>
    <w:lvl w:ilvl="0">
      <w:start w:val="1"/>
      <w:numFmt w:val="upperLetter"/>
      <w:lvlText w:val="%1."/>
      <w:lvlJc w:val="left"/>
      <w:pPr>
        <w:tabs>
          <w:tab w:val="num" w:pos="1440"/>
        </w:tabs>
        <w:ind w:left="1440" w:hanging="720"/>
      </w:pPr>
      <w:rPr>
        <w:rFonts w:hint="default"/>
      </w:rPr>
    </w:lvl>
  </w:abstractNum>
  <w:abstractNum w:abstractNumId="9" w15:restartNumberingAfterBreak="0">
    <w:nsid w:val="28F03C4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9670369"/>
    <w:multiLevelType w:val="hybridMultilevel"/>
    <w:tmpl w:val="7A684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63176"/>
    <w:multiLevelType w:val="hybridMultilevel"/>
    <w:tmpl w:val="912A9A64"/>
    <w:lvl w:ilvl="0" w:tplc="F52C29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5F6089"/>
    <w:multiLevelType w:val="hybridMultilevel"/>
    <w:tmpl w:val="666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561E3"/>
    <w:multiLevelType w:val="hybridMultilevel"/>
    <w:tmpl w:val="0EF65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410EF"/>
    <w:multiLevelType w:val="hybridMultilevel"/>
    <w:tmpl w:val="BE48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931AE"/>
    <w:multiLevelType w:val="hybridMultilevel"/>
    <w:tmpl w:val="1F4C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33B02"/>
    <w:multiLevelType w:val="singleLevel"/>
    <w:tmpl w:val="BF5CC64E"/>
    <w:lvl w:ilvl="0">
      <w:start w:val="9"/>
      <w:numFmt w:val="decimal"/>
      <w:lvlText w:val="%1."/>
      <w:lvlJc w:val="left"/>
      <w:pPr>
        <w:tabs>
          <w:tab w:val="num" w:pos="2160"/>
        </w:tabs>
        <w:ind w:left="2160" w:hanging="720"/>
      </w:pPr>
      <w:rPr>
        <w:rFonts w:hint="default"/>
      </w:rPr>
    </w:lvl>
  </w:abstractNum>
  <w:abstractNum w:abstractNumId="17" w15:restartNumberingAfterBreak="0">
    <w:nsid w:val="4BFC3848"/>
    <w:multiLevelType w:val="hybridMultilevel"/>
    <w:tmpl w:val="DA4AD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C1A0A"/>
    <w:multiLevelType w:val="hybridMultilevel"/>
    <w:tmpl w:val="3724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B7217"/>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0E945CF"/>
    <w:multiLevelType w:val="hybridMultilevel"/>
    <w:tmpl w:val="BEF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8258F"/>
    <w:multiLevelType w:val="singleLevel"/>
    <w:tmpl w:val="20B64CC8"/>
    <w:lvl w:ilvl="0">
      <w:start w:val="5"/>
      <w:numFmt w:val="decimal"/>
      <w:lvlText w:val="%1."/>
      <w:lvlJc w:val="left"/>
      <w:pPr>
        <w:tabs>
          <w:tab w:val="num" w:pos="2160"/>
        </w:tabs>
        <w:ind w:left="2160" w:hanging="720"/>
      </w:pPr>
      <w:rPr>
        <w:rFonts w:hint="default"/>
      </w:rPr>
    </w:lvl>
  </w:abstractNum>
  <w:abstractNum w:abstractNumId="22" w15:restartNumberingAfterBreak="0">
    <w:nsid w:val="5ABC1637"/>
    <w:multiLevelType w:val="singleLevel"/>
    <w:tmpl w:val="04090013"/>
    <w:lvl w:ilvl="0">
      <w:start w:val="10"/>
      <w:numFmt w:val="upperRoman"/>
      <w:lvlText w:val="%1."/>
      <w:lvlJc w:val="left"/>
      <w:pPr>
        <w:tabs>
          <w:tab w:val="num" w:pos="720"/>
        </w:tabs>
        <w:ind w:left="720" w:hanging="720"/>
      </w:pPr>
      <w:rPr>
        <w:rFonts w:hint="default"/>
        <w:u w:val="none"/>
      </w:rPr>
    </w:lvl>
  </w:abstractNum>
  <w:abstractNum w:abstractNumId="23" w15:restartNumberingAfterBreak="0">
    <w:nsid w:val="5FF74BAC"/>
    <w:multiLevelType w:val="singleLevel"/>
    <w:tmpl w:val="80C443CE"/>
    <w:lvl w:ilvl="0">
      <w:start w:val="1"/>
      <w:numFmt w:val="decimal"/>
      <w:lvlText w:val="%1."/>
      <w:lvlJc w:val="left"/>
      <w:pPr>
        <w:tabs>
          <w:tab w:val="num" w:pos="2160"/>
        </w:tabs>
        <w:ind w:left="2160" w:hanging="720"/>
      </w:pPr>
      <w:rPr>
        <w:rFonts w:hint="default"/>
      </w:rPr>
    </w:lvl>
  </w:abstractNum>
  <w:abstractNum w:abstractNumId="24" w15:restartNumberingAfterBreak="0">
    <w:nsid w:val="62273D32"/>
    <w:multiLevelType w:val="singleLevel"/>
    <w:tmpl w:val="D886396E"/>
    <w:lvl w:ilvl="0">
      <w:start w:val="1"/>
      <w:numFmt w:val="decimal"/>
      <w:lvlText w:val="%1."/>
      <w:lvlJc w:val="left"/>
      <w:pPr>
        <w:tabs>
          <w:tab w:val="num" w:pos="1800"/>
        </w:tabs>
        <w:ind w:left="1800" w:hanging="360"/>
      </w:pPr>
      <w:rPr>
        <w:rFonts w:hint="default"/>
      </w:rPr>
    </w:lvl>
  </w:abstractNum>
  <w:abstractNum w:abstractNumId="25" w15:restartNumberingAfterBreak="0">
    <w:nsid w:val="658E397E"/>
    <w:multiLevelType w:val="hybridMultilevel"/>
    <w:tmpl w:val="C4129AB2"/>
    <w:lvl w:ilvl="0" w:tplc="B310E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F53814"/>
    <w:multiLevelType w:val="multilevel"/>
    <w:tmpl w:val="EDF43CD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EF51EF"/>
    <w:multiLevelType w:val="singleLevel"/>
    <w:tmpl w:val="0409000F"/>
    <w:lvl w:ilvl="0">
      <w:start w:val="6"/>
      <w:numFmt w:val="decimal"/>
      <w:lvlText w:val="%1."/>
      <w:lvlJc w:val="left"/>
      <w:pPr>
        <w:tabs>
          <w:tab w:val="num" w:pos="360"/>
        </w:tabs>
        <w:ind w:left="360" w:hanging="360"/>
      </w:pPr>
      <w:rPr>
        <w:rFonts w:hint="default"/>
      </w:rPr>
    </w:lvl>
  </w:abstractNum>
  <w:abstractNum w:abstractNumId="28" w15:restartNumberingAfterBreak="0">
    <w:nsid w:val="70250591"/>
    <w:multiLevelType w:val="singleLevel"/>
    <w:tmpl w:val="5D98E572"/>
    <w:lvl w:ilvl="0">
      <w:start w:val="9"/>
      <w:numFmt w:val="decimal"/>
      <w:lvlText w:val="%1."/>
      <w:lvlJc w:val="left"/>
      <w:pPr>
        <w:tabs>
          <w:tab w:val="num" w:pos="2160"/>
        </w:tabs>
        <w:ind w:left="2160" w:hanging="720"/>
      </w:pPr>
      <w:rPr>
        <w:rFonts w:hint="default"/>
      </w:rPr>
    </w:lvl>
  </w:abstractNum>
  <w:abstractNum w:abstractNumId="29" w15:restartNumberingAfterBreak="0">
    <w:nsid w:val="70EC4C85"/>
    <w:multiLevelType w:val="hybridMultilevel"/>
    <w:tmpl w:val="1B4EEA24"/>
    <w:lvl w:ilvl="0" w:tplc="87E04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47457B"/>
    <w:multiLevelType w:val="hybridMultilevel"/>
    <w:tmpl w:val="A16C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6015"/>
    <w:multiLevelType w:val="hybridMultilevel"/>
    <w:tmpl w:val="85348904"/>
    <w:lvl w:ilvl="0" w:tplc="92EAC9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C70535"/>
    <w:multiLevelType w:val="hybridMultilevel"/>
    <w:tmpl w:val="C20C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41333">
    <w:abstractNumId w:val="0"/>
  </w:num>
  <w:num w:numId="2" w16cid:durableId="1449083700">
    <w:abstractNumId w:val="10"/>
  </w:num>
  <w:num w:numId="3" w16cid:durableId="1709330769">
    <w:abstractNumId w:val="1"/>
  </w:num>
  <w:num w:numId="4" w16cid:durableId="181433044">
    <w:abstractNumId w:val="5"/>
  </w:num>
  <w:num w:numId="5" w16cid:durableId="1264920788">
    <w:abstractNumId w:val="12"/>
  </w:num>
  <w:num w:numId="6" w16cid:durableId="1109004901">
    <w:abstractNumId w:val="20"/>
  </w:num>
  <w:num w:numId="7" w16cid:durableId="425611732">
    <w:abstractNumId w:val="6"/>
  </w:num>
  <w:num w:numId="8" w16cid:durableId="1203982521">
    <w:abstractNumId w:val="15"/>
  </w:num>
  <w:num w:numId="9" w16cid:durableId="769736910">
    <w:abstractNumId w:val="14"/>
  </w:num>
  <w:num w:numId="10" w16cid:durableId="136387851">
    <w:abstractNumId w:val="26"/>
  </w:num>
  <w:num w:numId="11" w16cid:durableId="1748111004">
    <w:abstractNumId w:val="11"/>
  </w:num>
  <w:num w:numId="12" w16cid:durableId="1594628722">
    <w:abstractNumId w:val="21"/>
  </w:num>
  <w:num w:numId="13" w16cid:durableId="1589996963">
    <w:abstractNumId w:val="3"/>
  </w:num>
  <w:num w:numId="14" w16cid:durableId="326709438">
    <w:abstractNumId w:val="23"/>
  </w:num>
  <w:num w:numId="15" w16cid:durableId="1828931781">
    <w:abstractNumId w:val="22"/>
  </w:num>
  <w:num w:numId="16" w16cid:durableId="783037864">
    <w:abstractNumId w:val="28"/>
  </w:num>
  <w:num w:numId="17" w16cid:durableId="1103183611">
    <w:abstractNumId w:val="31"/>
  </w:num>
  <w:num w:numId="18" w16cid:durableId="2053772526">
    <w:abstractNumId w:val="8"/>
  </w:num>
  <w:num w:numId="19" w16cid:durableId="1921788055">
    <w:abstractNumId w:val="16"/>
  </w:num>
  <w:num w:numId="20" w16cid:durableId="710956457">
    <w:abstractNumId w:val="24"/>
  </w:num>
  <w:num w:numId="21" w16cid:durableId="253980497">
    <w:abstractNumId w:val="19"/>
  </w:num>
  <w:num w:numId="22" w16cid:durableId="843789524">
    <w:abstractNumId w:val="4"/>
  </w:num>
  <w:num w:numId="23" w16cid:durableId="1015381700">
    <w:abstractNumId w:val="9"/>
  </w:num>
  <w:num w:numId="24" w16cid:durableId="112866240">
    <w:abstractNumId w:val="29"/>
  </w:num>
  <w:num w:numId="25" w16cid:durableId="728381349">
    <w:abstractNumId w:val="25"/>
  </w:num>
  <w:num w:numId="26" w16cid:durableId="240717721">
    <w:abstractNumId w:val="18"/>
  </w:num>
  <w:num w:numId="27" w16cid:durableId="342434167">
    <w:abstractNumId w:val="2"/>
  </w:num>
  <w:num w:numId="28" w16cid:durableId="548565730">
    <w:abstractNumId w:val="13"/>
  </w:num>
  <w:num w:numId="29" w16cid:durableId="1032683091">
    <w:abstractNumId w:val="7"/>
  </w:num>
  <w:num w:numId="30" w16cid:durableId="1615482901">
    <w:abstractNumId w:val="27"/>
  </w:num>
  <w:num w:numId="31" w16cid:durableId="1259145071">
    <w:abstractNumId w:val="17"/>
  </w:num>
  <w:num w:numId="32" w16cid:durableId="559632705">
    <w:abstractNumId w:val="32"/>
  </w:num>
  <w:num w:numId="33" w16cid:durableId="1253941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3D"/>
    <w:rsid w:val="000109AA"/>
    <w:rsid w:val="0003123E"/>
    <w:rsid w:val="000A67CA"/>
    <w:rsid w:val="000D0BF7"/>
    <w:rsid w:val="00100E2A"/>
    <w:rsid w:val="00105E01"/>
    <w:rsid w:val="00124213"/>
    <w:rsid w:val="0015309A"/>
    <w:rsid w:val="0017413D"/>
    <w:rsid w:val="0017627D"/>
    <w:rsid w:val="001A06D7"/>
    <w:rsid w:val="001D2CB4"/>
    <w:rsid w:val="001D6F07"/>
    <w:rsid w:val="001E6C45"/>
    <w:rsid w:val="00231F68"/>
    <w:rsid w:val="002326BF"/>
    <w:rsid w:val="002372B4"/>
    <w:rsid w:val="002462D9"/>
    <w:rsid w:val="00264207"/>
    <w:rsid w:val="00271438"/>
    <w:rsid w:val="00294F1D"/>
    <w:rsid w:val="002C2DF1"/>
    <w:rsid w:val="002C77B7"/>
    <w:rsid w:val="002C795E"/>
    <w:rsid w:val="002D455D"/>
    <w:rsid w:val="002E2A4E"/>
    <w:rsid w:val="00300D8A"/>
    <w:rsid w:val="0030146F"/>
    <w:rsid w:val="00313C7B"/>
    <w:rsid w:val="00353D47"/>
    <w:rsid w:val="00354F74"/>
    <w:rsid w:val="00367EA3"/>
    <w:rsid w:val="0037144F"/>
    <w:rsid w:val="00377C64"/>
    <w:rsid w:val="00387F6D"/>
    <w:rsid w:val="003967C7"/>
    <w:rsid w:val="003F4866"/>
    <w:rsid w:val="004236DE"/>
    <w:rsid w:val="004370EF"/>
    <w:rsid w:val="00442D0E"/>
    <w:rsid w:val="00466B40"/>
    <w:rsid w:val="00482C4C"/>
    <w:rsid w:val="00493FAF"/>
    <w:rsid w:val="00496D2D"/>
    <w:rsid w:val="004A2B35"/>
    <w:rsid w:val="004A6514"/>
    <w:rsid w:val="004D66AF"/>
    <w:rsid w:val="004F03C8"/>
    <w:rsid w:val="00511072"/>
    <w:rsid w:val="0053634D"/>
    <w:rsid w:val="0055241F"/>
    <w:rsid w:val="00566FF3"/>
    <w:rsid w:val="005A2639"/>
    <w:rsid w:val="005B5071"/>
    <w:rsid w:val="005B7DF6"/>
    <w:rsid w:val="005F1A79"/>
    <w:rsid w:val="0063290C"/>
    <w:rsid w:val="0065469F"/>
    <w:rsid w:val="006558D5"/>
    <w:rsid w:val="00696A4E"/>
    <w:rsid w:val="006A193A"/>
    <w:rsid w:val="006A613F"/>
    <w:rsid w:val="006E4A06"/>
    <w:rsid w:val="006E593D"/>
    <w:rsid w:val="00713643"/>
    <w:rsid w:val="00717888"/>
    <w:rsid w:val="00775355"/>
    <w:rsid w:val="007E25AD"/>
    <w:rsid w:val="007E2A5E"/>
    <w:rsid w:val="007E5C18"/>
    <w:rsid w:val="007E7413"/>
    <w:rsid w:val="00810DAA"/>
    <w:rsid w:val="00822083"/>
    <w:rsid w:val="00826ABE"/>
    <w:rsid w:val="0083349C"/>
    <w:rsid w:val="00845137"/>
    <w:rsid w:val="00847E64"/>
    <w:rsid w:val="00880F1B"/>
    <w:rsid w:val="00886D84"/>
    <w:rsid w:val="008A5FB3"/>
    <w:rsid w:val="008A6849"/>
    <w:rsid w:val="008C2F85"/>
    <w:rsid w:val="008D26D3"/>
    <w:rsid w:val="00902104"/>
    <w:rsid w:val="00906A18"/>
    <w:rsid w:val="0090742B"/>
    <w:rsid w:val="00910A15"/>
    <w:rsid w:val="00925197"/>
    <w:rsid w:val="009360D9"/>
    <w:rsid w:val="0098565F"/>
    <w:rsid w:val="00994A14"/>
    <w:rsid w:val="009C5962"/>
    <w:rsid w:val="009D6259"/>
    <w:rsid w:val="00A0211C"/>
    <w:rsid w:val="00A02FDE"/>
    <w:rsid w:val="00A0335B"/>
    <w:rsid w:val="00A1700A"/>
    <w:rsid w:val="00A4618E"/>
    <w:rsid w:val="00A67441"/>
    <w:rsid w:val="00A77CC3"/>
    <w:rsid w:val="00A95AC2"/>
    <w:rsid w:val="00A95ADA"/>
    <w:rsid w:val="00AA761E"/>
    <w:rsid w:val="00AB4270"/>
    <w:rsid w:val="00AD2021"/>
    <w:rsid w:val="00AF54C7"/>
    <w:rsid w:val="00B0417D"/>
    <w:rsid w:val="00B1481A"/>
    <w:rsid w:val="00B32CAA"/>
    <w:rsid w:val="00B32FCB"/>
    <w:rsid w:val="00B35107"/>
    <w:rsid w:val="00B8340A"/>
    <w:rsid w:val="00BB6A4C"/>
    <w:rsid w:val="00BD00FA"/>
    <w:rsid w:val="00BD658E"/>
    <w:rsid w:val="00BE572F"/>
    <w:rsid w:val="00BF0590"/>
    <w:rsid w:val="00BF64ED"/>
    <w:rsid w:val="00C100BA"/>
    <w:rsid w:val="00C53A52"/>
    <w:rsid w:val="00C56B14"/>
    <w:rsid w:val="00C80FA9"/>
    <w:rsid w:val="00C9340E"/>
    <w:rsid w:val="00D0397C"/>
    <w:rsid w:val="00D16C5F"/>
    <w:rsid w:val="00D33FD2"/>
    <w:rsid w:val="00D9329E"/>
    <w:rsid w:val="00DF13CC"/>
    <w:rsid w:val="00DF3DEF"/>
    <w:rsid w:val="00E10134"/>
    <w:rsid w:val="00E1057C"/>
    <w:rsid w:val="00E10C78"/>
    <w:rsid w:val="00E3149D"/>
    <w:rsid w:val="00E418CB"/>
    <w:rsid w:val="00E525DE"/>
    <w:rsid w:val="00E77FBC"/>
    <w:rsid w:val="00EA0EAA"/>
    <w:rsid w:val="00EE2E41"/>
    <w:rsid w:val="00EF034F"/>
    <w:rsid w:val="00F31EC8"/>
    <w:rsid w:val="00F34ABC"/>
    <w:rsid w:val="00F62BB1"/>
    <w:rsid w:val="00F96A14"/>
    <w:rsid w:val="00FA13D5"/>
    <w:rsid w:val="00FA760D"/>
    <w:rsid w:val="00FE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4ECFB83"/>
  <w15:docId w15:val="{D2FAD999-7DD5-4864-9706-93B5C6E8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3D"/>
    <w:rPr>
      <w:color w:val="0563C1" w:themeColor="hyperlink"/>
      <w:u w:val="single"/>
    </w:rPr>
  </w:style>
  <w:style w:type="character" w:styleId="FollowedHyperlink">
    <w:name w:val="FollowedHyperlink"/>
    <w:basedOn w:val="DefaultParagraphFont"/>
    <w:uiPriority w:val="99"/>
    <w:semiHidden/>
    <w:unhideWhenUsed/>
    <w:rsid w:val="004A2B35"/>
    <w:rPr>
      <w:color w:val="954F72" w:themeColor="followedHyperlink"/>
      <w:u w:val="single"/>
    </w:rPr>
  </w:style>
  <w:style w:type="paragraph" w:styleId="BalloonText">
    <w:name w:val="Balloon Text"/>
    <w:basedOn w:val="Normal"/>
    <w:link w:val="BalloonTextChar"/>
    <w:uiPriority w:val="99"/>
    <w:semiHidden/>
    <w:unhideWhenUsed/>
    <w:rsid w:val="00301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6F"/>
    <w:rPr>
      <w:rFonts w:ascii="Segoe UI" w:hAnsi="Segoe UI" w:cs="Segoe UI"/>
      <w:sz w:val="18"/>
      <w:szCs w:val="18"/>
    </w:rPr>
  </w:style>
  <w:style w:type="paragraph" w:styleId="ListParagraph">
    <w:name w:val="List Paragraph"/>
    <w:basedOn w:val="Normal"/>
    <w:uiPriority w:val="34"/>
    <w:qFormat/>
    <w:rsid w:val="0037144F"/>
    <w:pPr>
      <w:ind w:left="720"/>
      <w:contextualSpacing/>
    </w:pPr>
  </w:style>
  <w:style w:type="paragraph" w:styleId="Header">
    <w:name w:val="header"/>
    <w:basedOn w:val="Normal"/>
    <w:link w:val="HeaderChar"/>
    <w:uiPriority w:val="99"/>
    <w:unhideWhenUsed/>
    <w:rsid w:val="00A02FDE"/>
    <w:pPr>
      <w:tabs>
        <w:tab w:val="center" w:pos="4680"/>
        <w:tab w:val="right" w:pos="9360"/>
      </w:tabs>
    </w:pPr>
  </w:style>
  <w:style w:type="character" w:customStyle="1" w:styleId="HeaderChar">
    <w:name w:val="Header Char"/>
    <w:basedOn w:val="DefaultParagraphFont"/>
    <w:link w:val="Header"/>
    <w:uiPriority w:val="99"/>
    <w:rsid w:val="00A02FDE"/>
  </w:style>
  <w:style w:type="character" w:styleId="CommentReference">
    <w:name w:val="annotation reference"/>
    <w:rsid w:val="00A02FDE"/>
    <w:rPr>
      <w:sz w:val="16"/>
      <w:szCs w:val="16"/>
    </w:rPr>
  </w:style>
  <w:style w:type="paragraph" w:styleId="CommentText">
    <w:name w:val="annotation text"/>
    <w:basedOn w:val="Normal"/>
    <w:link w:val="CommentTextChar"/>
    <w:rsid w:val="00A02FDE"/>
    <w:pPr>
      <w:widowControl w:val="0"/>
    </w:pPr>
    <w:rPr>
      <w:rFonts w:ascii="Letter Gothic" w:eastAsia="Times New Roman" w:hAnsi="Letter Gothic" w:cs="Times New Roman"/>
      <w:snapToGrid w:val="0"/>
      <w:sz w:val="20"/>
      <w:szCs w:val="20"/>
    </w:rPr>
  </w:style>
  <w:style w:type="character" w:customStyle="1" w:styleId="CommentTextChar">
    <w:name w:val="Comment Text Char"/>
    <w:basedOn w:val="DefaultParagraphFont"/>
    <w:link w:val="CommentText"/>
    <w:rsid w:val="00A02FDE"/>
    <w:rPr>
      <w:rFonts w:ascii="Letter Gothic" w:eastAsia="Times New Roman" w:hAnsi="Letter Gothic" w:cs="Times New Roman"/>
      <w:snapToGrid w:val="0"/>
      <w:sz w:val="20"/>
      <w:szCs w:val="20"/>
    </w:rPr>
  </w:style>
  <w:style w:type="table" w:styleId="TableGrid">
    <w:name w:val="Table Grid"/>
    <w:basedOn w:val="TableNormal"/>
    <w:rsid w:val="00E418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057C"/>
    <w:pPr>
      <w:tabs>
        <w:tab w:val="center" w:pos="4680"/>
        <w:tab w:val="right" w:pos="9360"/>
      </w:tabs>
    </w:pPr>
  </w:style>
  <w:style w:type="character" w:customStyle="1" w:styleId="FooterChar">
    <w:name w:val="Footer Char"/>
    <w:basedOn w:val="DefaultParagraphFont"/>
    <w:link w:val="Footer"/>
    <w:uiPriority w:val="99"/>
    <w:rsid w:val="00E1057C"/>
  </w:style>
  <w:style w:type="character" w:styleId="UnresolvedMention">
    <w:name w:val="Unresolved Mention"/>
    <w:basedOn w:val="DefaultParagraphFont"/>
    <w:uiPriority w:val="99"/>
    <w:semiHidden/>
    <w:unhideWhenUsed/>
    <w:rsid w:val="00EA0EAA"/>
    <w:rPr>
      <w:color w:val="605E5C"/>
      <w:shd w:val="clear" w:color="auto" w:fill="E1DFDD"/>
    </w:rPr>
  </w:style>
  <w:style w:type="table" w:customStyle="1" w:styleId="TableGrid1">
    <w:name w:val="Table Grid1"/>
    <w:basedOn w:val="TableNormal"/>
    <w:next w:val="TableGrid"/>
    <w:rsid w:val="00F31EC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658704">
      <w:bodyDiv w:val="1"/>
      <w:marLeft w:val="0"/>
      <w:marRight w:val="0"/>
      <w:marTop w:val="0"/>
      <w:marBottom w:val="0"/>
      <w:divBdr>
        <w:top w:val="none" w:sz="0" w:space="0" w:color="auto"/>
        <w:left w:val="none" w:sz="0" w:space="0" w:color="auto"/>
        <w:bottom w:val="none" w:sz="0" w:space="0" w:color="auto"/>
        <w:right w:val="none" w:sz="0" w:space="0" w:color="auto"/>
      </w:divBdr>
      <w:divsChild>
        <w:div w:id="1337152828">
          <w:marLeft w:val="0"/>
          <w:marRight w:val="0"/>
          <w:marTop w:val="0"/>
          <w:marBottom w:val="0"/>
          <w:divBdr>
            <w:top w:val="none" w:sz="0" w:space="0" w:color="auto"/>
            <w:left w:val="none" w:sz="0" w:space="0" w:color="auto"/>
            <w:bottom w:val="none" w:sz="0" w:space="0" w:color="auto"/>
            <w:right w:val="none" w:sz="0" w:space="0" w:color="auto"/>
          </w:divBdr>
        </w:div>
        <w:div w:id="365184020">
          <w:marLeft w:val="0"/>
          <w:marRight w:val="0"/>
          <w:marTop w:val="0"/>
          <w:marBottom w:val="0"/>
          <w:divBdr>
            <w:top w:val="none" w:sz="0" w:space="0" w:color="auto"/>
            <w:left w:val="none" w:sz="0" w:space="0" w:color="auto"/>
            <w:bottom w:val="none" w:sz="0" w:space="0" w:color="auto"/>
            <w:right w:val="none" w:sz="0" w:space="0" w:color="auto"/>
          </w:divBdr>
          <w:divsChild>
            <w:div w:id="1909610626">
              <w:marLeft w:val="0"/>
              <w:marRight w:val="0"/>
              <w:marTop w:val="0"/>
              <w:marBottom w:val="0"/>
              <w:divBdr>
                <w:top w:val="none" w:sz="0" w:space="0" w:color="auto"/>
                <w:left w:val="none" w:sz="0" w:space="0" w:color="auto"/>
                <w:bottom w:val="none" w:sz="0" w:space="0" w:color="auto"/>
                <w:right w:val="none" w:sz="0" w:space="0" w:color="auto"/>
              </w:divBdr>
              <w:divsChild>
                <w:div w:id="393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3328">
      <w:bodyDiv w:val="1"/>
      <w:marLeft w:val="0"/>
      <w:marRight w:val="0"/>
      <w:marTop w:val="0"/>
      <w:marBottom w:val="0"/>
      <w:divBdr>
        <w:top w:val="none" w:sz="0" w:space="0" w:color="auto"/>
        <w:left w:val="none" w:sz="0" w:space="0" w:color="auto"/>
        <w:bottom w:val="none" w:sz="0" w:space="0" w:color="auto"/>
        <w:right w:val="none" w:sz="0" w:space="0" w:color="auto"/>
      </w:divBdr>
      <w:divsChild>
        <w:div w:id="1271082932">
          <w:marLeft w:val="0"/>
          <w:marRight w:val="0"/>
          <w:marTop w:val="0"/>
          <w:marBottom w:val="0"/>
          <w:divBdr>
            <w:top w:val="none" w:sz="0" w:space="0" w:color="auto"/>
            <w:left w:val="none" w:sz="0" w:space="0" w:color="auto"/>
            <w:bottom w:val="none" w:sz="0" w:space="0" w:color="auto"/>
            <w:right w:val="none" w:sz="0" w:space="0" w:color="auto"/>
          </w:divBdr>
        </w:div>
        <w:div w:id="125188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ing.ohio.gov/subscri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ing.ohio.gov/subscrib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ging.ohio.gov/Rules" TargetMode="External"/><Relationship Id="rId4" Type="http://schemas.openxmlformats.org/officeDocument/2006/relationships/settings" Target="settings.xml"/><Relationship Id="rId9" Type="http://schemas.openxmlformats.org/officeDocument/2006/relationships/hyperlink" Target="https://aging.ohio.gov/Rules"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875A5-FAA6-43F1-8AB8-E660C316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5182</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Martin</dc:creator>
  <cp:lastModifiedBy>Brandi Chrzanowski</cp:lastModifiedBy>
  <cp:revision>3</cp:revision>
  <cp:lastPrinted>2021-12-02T16:39:00Z</cp:lastPrinted>
  <dcterms:created xsi:type="dcterms:W3CDTF">2023-06-05T17:48:00Z</dcterms:created>
  <dcterms:modified xsi:type="dcterms:W3CDTF">2023-06-05T17:52:00Z</dcterms:modified>
</cp:coreProperties>
</file>