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69431" w14:textId="77777777" w:rsidR="007740B8" w:rsidRDefault="007740B8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14:paraId="1FBFDE31" w14:textId="77777777" w:rsidR="007740B8" w:rsidRDefault="007740B8">
      <w:pPr>
        <w:pStyle w:val="Title"/>
        <w:kinsoku w:val="0"/>
        <w:overflowPunct w:val="0"/>
        <w:spacing w:line="276" w:lineRule="auto"/>
        <w:rPr>
          <w:spacing w:val="-2"/>
        </w:rPr>
      </w:pPr>
      <w:r>
        <w:t>THE</w:t>
      </w:r>
      <w:r>
        <w:rPr>
          <w:spacing w:val="-5"/>
        </w:rPr>
        <w:t xml:space="preserve"> </w:t>
      </w:r>
      <w:r>
        <w:t>NURSING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5"/>
        </w:rPr>
        <w:t xml:space="preserve"> </w:t>
      </w:r>
      <w:r>
        <w:t>RESIDENTS’</w:t>
      </w:r>
      <w:r>
        <w:rPr>
          <w:spacing w:val="-6"/>
        </w:rPr>
        <w:t xml:space="preserve"> </w:t>
      </w:r>
      <w:r>
        <w:t>BILL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2"/>
        </w:rPr>
        <w:t>RIGHTS</w:t>
      </w:r>
    </w:p>
    <w:p w14:paraId="1EBBAEBB" w14:textId="77777777" w:rsidR="007740B8" w:rsidRDefault="007740B8">
      <w:pPr>
        <w:pStyle w:val="BodyText"/>
        <w:kinsoku w:val="0"/>
        <w:overflowPunct w:val="0"/>
        <w:spacing w:before="130" w:line="276" w:lineRule="auto"/>
        <w:ind w:left="120" w:right="95" w:firstLine="0"/>
      </w:pPr>
      <w:r>
        <w:t>The rights of nursing home and assisted living residents are protected under law in the Ohio Revised Code 3721.13.</w:t>
      </w:r>
      <w:r>
        <w:rPr>
          <w:spacing w:val="40"/>
        </w:rPr>
        <w:t xml:space="preserve"> </w:t>
      </w:r>
      <w:r>
        <w:t>One of the major responsibilities of the Long-Term Care Ombudsman Program is to assure that these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protected.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summarized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law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from the Ombudsman Program.</w:t>
      </w:r>
    </w:p>
    <w:p w14:paraId="212B06DD" w14:textId="77777777" w:rsidR="007740B8" w:rsidRDefault="007740B8">
      <w:pPr>
        <w:pStyle w:val="BodyText"/>
        <w:kinsoku w:val="0"/>
        <w:overflowPunct w:val="0"/>
        <w:spacing w:before="6"/>
        <w:ind w:left="0" w:firstLine="0"/>
        <w:rPr>
          <w:sz w:val="25"/>
          <w:szCs w:val="25"/>
        </w:rPr>
      </w:pPr>
    </w:p>
    <w:p w14:paraId="0AB31857" w14:textId="77777777" w:rsidR="007740B8" w:rsidRDefault="007740B8">
      <w:pPr>
        <w:pStyle w:val="BodyText"/>
        <w:kinsoku w:val="0"/>
        <w:overflowPunct w:val="0"/>
        <w:ind w:left="120" w:firstLine="0"/>
        <w:rPr>
          <w:spacing w:val="-5"/>
        </w:rPr>
      </w:pPr>
      <w:r>
        <w:t>Nursing</w:t>
      </w:r>
      <w:r>
        <w:rPr>
          <w:spacing w:val="-5"/>
        </w:rPr>
        <w:t xml:space="preserve"> </w:t>
      </w:r>
      <w:r>
        <w:t>home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assisted</w:t>
      </w:r>
      <w:r>
        <w:rPr>
          <w:spacing w:val="-6"/>
        </w:rPr>
        <w:t xml:space="preserve"> </w:t>
      </w:r>
      <w:r>
        <w:t>living</w:t>
      </w:r>
      <w:r>
        <w:rPr>
          <w:spacing w:val="-3"/>
        </w:rPr>
        <w:t xml:space="preserve"> </w:t>
      </w:r>
      <w:r>
        <w:t>residents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right</w:t>
      </w:r>
      <w:r>
        <w:rPr>
          <w:spacing w:val="-5"/>
        </w:rPr>
        <w:t xml:space="preserve"> to:</w:t>
      </w:r>
    </w:p>
    <w:p w14:paraId="13B98319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safe,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clean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living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environment.</w:t>
      </w:r>
    </w:p>
    <w:p w14:paraId="4EE7001E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38" w:line="276" w:lineRule="auto"/>
        <w:ind w:right="341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from physical, verbal,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mental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emotional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abuse.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treated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courtesy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respect in full recognition of dignity and individuality.</w:t>
      </w:r>
    </w:p>
    <w:p w14:paraId="0EFC54EB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0" w:line="276" w:lineRule="auto"/>
        <w:ind w:right="145"/>
        <w:rPr>
          <w:sz w:val="22"/>
          <w:szCs w:val="22"/>
        </w:rPr>
      </w:pPr>
      <w:r>
        <w:rPr>
          <w:sz w:val="22"/>
          <w:szCs w:val="22"/>
        </w:rPr>
        <w:t>Adequate and appropriate medical treatment, nursing care, and other services that comprise necessary 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appropriate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consistent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program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which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resident contracted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regard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 source payment.</w:t>
      </w:r>
    </w:p>
    <w:p w14:paraId="015282EF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0"/>
        <w:rPr>
          <w:spacing w:val="-2"/>
          <w:sz w:val="22"/>
          <w:szCs w:val="22"/>
        </w:rPr>
      </w:pPr>
      <w:r>
        <w:rPr>
          <w:sz w:val="22"/>
          <w:szCs w:val="22"/>
        </w:rPr>
        <w:t>Have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reasonable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requests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inquiries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responded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promptly.</w:t>
      </w:r>
    </w:p>
    <w:p w14:paraId="5575A9D8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Have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clothes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bedsheets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changed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need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arises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ensure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comfort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sanitation.</w:t>
      </w:r>
    </w:p>
    <w:p w14:paraId="1E01A4F4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39"/>
        <w:rPr>
          <w:spacing w:val="-2"/>
          <w:sz w:val="22"/>
          <w:szCs w:val="22"/>
        </w:rPr>
      </w:pPr>
      <w:r>
        <w:rPr>
          <w:sz w:val="22"/>
          <w:szCs w:val="22"/>
        </w:rPr>
        <w:t>Obtain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name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specialty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physician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person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responsible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coordinating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care.</w:t>
      </w:r>
    </w:p>
    <w:p w14:paraId="4021EFA5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38"/>
        <w:rPr>
          <w:spacing w:val="-2"/>
          <w:sz w:val="22"/>
          <w:szCs w:val="22"/>
        </w:rPr>
      </w:pPr>
      <w:r>
        <w:rPr>
          <w:sz w:val="22"/>
          <w:szCs w:val="22"/>
        </w:rPr>
        <w:t>Select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staff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physician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choice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obtain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physician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outside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home.</w:t>
      </w:r>
    </w:p>
    <w:p w14:paraId="70F35FF6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line="276" w:lineRule="auto"/>
        <w:ind w:right="111"/>
        <w:rPr>
          <w:sz w:val="22"/>
          <w:szCs w:val="22"/>
        </w:rPr>
      </w:pPr>
      <w:r>
        <w:rPr>
          <w:sz w:val="22"/>
          <w:szCs w:val="22"/>
        </w:rPr>
        <w:t>Participate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decisions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that affect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resident’s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life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including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communicate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physician and employees of a home, obtain current information on status and participate in planning of care.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 have access to medical records.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 give or withhold informed consent for treatment.</w:t>
      </w:r>
    </w:p>
    <w:p w14:paraId="43B54419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2"/>
        </w:tabs>
        <w:kinsoku w:val="0"/>
        <w:overflowPunct w:val="0"/>
        <w:spacing w:before="1"/>
        <w:ind w:left="661"/>
        <w:rPr>
          <w:spacing w:val="-2"/>
          <w:sz w:val="22"/>
          <w:szCs w:val="22"/>
        </w:rPr>
      </w:pPr>
      <w:r>
        <w:rPr>
          <w:sz w:val="22"/>
          <w:szCs w:val="22"/>
        </w:rPr>
        <w:t>Withhold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payment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physician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physician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visit.</w:t>
      </w:r>
    </w:p>
    <w:p w14:paraId="1C0243EF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ind w:hanging="540"/>
        <w:rPr>
          <w:spacing w:val="-2"/>
          <w:sz w:val="22"/>
          <w:szCs w:val="22"/>
        </w:rPr>
      </w:pPr>
      <w:r>
        <w:rPr>
          <w:sz w:val="22"/>
          <w:szCs w:val="22"/>
        </w:rPr>
        <w:t>Confidential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treatment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personal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records.</w:t>
      </w:r>
    </w:p>
    <w:p w14:paraId="1DF4DAED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38"/>
        <w:rPr>
          <w:spacing w:val="-2"/>
          <w:sz w:val="22"/>
          <w:szCs w:val="22"/>
        </w:rPr>
      </w:pPr>
      <w:r>
        <w:rPr>
          <w:sz w:val="22"/>
          <w:szCs w:val="22"/>
        </w:rPr>
        <w:t>Privacy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examinations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personal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care.</w:t>
      </w:r>
    </w:p>
    <w:p w14:paraId="557F8B4A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Refuse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serve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research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subject.</w:t>
      </w:r>
    </w:p>
    <w:p w14:paraId="190F83E1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40"/>
        <w:rPr>
          <w:spacing w:val="-2"/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chemical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physical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restraint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except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under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close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supervision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orders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physician.</w:t>
      </w:r>
    </w:p>
    <w:p w14:paraId="03431B18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Obtain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pharmacist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choice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pay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fair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market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price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drugs.</w:t>
      </w:r>
    </w:p>
    <w:p w14:paraId="40731EB7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rPr>
          <w:spacing w:val="-2"/>
          <w:sz w:val="22"/>
          <w:szCs w:val="22"/>
        </w:rPr>
      </w:pPr>
      <w:r>
        <w:rPr>
          <w:sz w:val="22"/>
          <w:szCs w:val="22"/>
        </w:rPr>
        <w:t>Exercise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all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civil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rights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adjudicated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incompetent.</w:t>
      </w:r>
    </w:p>
    <w:p w14:paraId="1B6E38C3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1"/>
        </w:tabs>
        <w:kinsoku w:val="0"/>
        <w:overflowPunct w:val="0"/>
        <w:spacing w:before="38"/>
        <w:rPr>
          <w:spacing w:val="-2"/>
          <w:sz w:val="22"/>
          <w:szCs w:val="22"/>
        </w:rPr>
      </w:pPr>
      <w:r>
        <w:rPr>
          <w:sz w:val="22"/>
          <w:szCs w:val="22"/>
        </w:rPr>
        <w:t>Access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opportunities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that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enable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residents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achieve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fullest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potential.</w:t>
      </w:r>
    </w:p>
    <w:p w14:paraId="6E8458FE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ind w:left="659" w:hanging="540"/>
        <w:rPr>
          <w:spacing w:val="-2"/>
          <w:sz w:val="22"/>
          <w:szCs w:val="22"/>
        </w:rPr>
      </w:pPr>
      <w:r>
        <w:rPr>
          <w:sz w:val="22"/>
          <w:szCs w:val="22"/>
        </w:rPr>
        <w:t>Consume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alcoholic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beverages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medically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contraindicated.</w:t>
      </w:r>
    </w:p>
    <w:p w14:paraId="66570567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40"/>
        <w:ind w:left="659"/>
        <w:rPr>
          <w:spacing w:val="-2"/>
          <w:sz w:val="22"/>
          <w:szCs w:val="22"/>
        </w:rPr>
      </w:pPr>
      <w:r>
        <w:rPr>
          <w:sz w:val="22"/>
          <w:szCs w:val="22"/>
        </w:rPr>
        <w:t>Use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tobacco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unless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medically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policy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contraindicated.</w:t>
      </w:r>
    </w:p>
    <w:p w14:paraId="33772772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ind w:left="659"/>
        <w:rPr>
          <w:spacing w:val="-2"/>
          <w:sz w:val="22"/>
          <w:szCs w:val="22"/>
        </w:rPr>
      </w:pPr>
      <w:r>
        <w:rPr>
          <w:sz w:val="22"/>
          <w:szCs w:val="22"/>
        </w:rPr>
        <w:t>Retire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rise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own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schedule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request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long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this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does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disturb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other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residents.</w:t>
      </w:r>
    </w:p>
    <w:p w14:paraId="7D3110E2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38" w:line="276" w:lineRule="auto"/>
        <w:ind w:left="659" w:right="173" w:hanging="540"/>
        <w:rPr>
          <w:sz w:val="22"/>
          <w:szCs w:val="22"/>
        </w:rPr>
      </w:pPr>
      <w:r>
        <w:rPr>
          <w:sz w:val="22"/>
          <w:szCs w:val="22"/>
        </w:rPr>
        <w:t>Observe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religious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obligations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maintain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individual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cultural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identity.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participate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social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 community groups.</w:t>
      </w:r>
    </w:p>
    <w:p w14:paraId="5E61B173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1" w:line="276" w:lineRule="auto"/>
        <w:ind w:left="659" w:right="140" w:hanging="540"/>
        <w:rPr>
          <w:sz w:val="22"/>
          <w:szCs w:val="22"/>
        </w:rPr>
      </w:pPr>
      <w:r>
        <w:rPr>
          <w:sz w:val="22"/>
          <w:szCs w:val="22"/>
        </w:rPr>
        <w:t>Privacy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communications,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receiving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sending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mail,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access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telephone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private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conversations, and private visits.</w:t>
      </w:r>
    </w:p>
    <w:p w14:paraId="64E172A6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0" w:line="252" w:lineRule="exact"/>
        <w:ind w:left="659"/>
        <w:rPr>
          <w:spacing w:val="-2"/>
          <w:sz w:val="22"/>
          <w:szCs w:val="22"/>
        </w:rPr>
      </w:pPr>
      <w:r>
        <w:rPr>
          <w:sz w:val="22"/>
          <w:szCs w:val="22"/>
        </w:rPr>
        <w:t>Privacy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visits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spouse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share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room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if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both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residents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same</w:t>
      </w:r>
      <w:r>
        <w:rPr>
          <w:spacing w:val="-2"/>
          <w:sz w:val="22"/>
          <w:szCs w:val="22"/>
        </w:rPr>
        <w:t xml:space="preserve"> home.</w:t>
      </w:r>
    </w:p>
    <w:p w14:paraId="37F83D65" w14:textId="77777777" w:rsidR="007740B8" w:rsidRDefault="007740B8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ind w:left="658" w:hanging="540"/>
        <w:rPr>
          <w:spacing w:val="-2"/>
          <w:sz w:val="22"/>
          <w:szCs w:val="22"/>
        </w:rPr>
      </w:pPr>
      <w:r>
        <w:rPr>
          <w:sz w:val="22"/>
          <w:szCs w:val="22"/>
        </w:rPr>
        <w:t>Have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room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doors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closed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not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have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them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opened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without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knocking.</w:t>
      </w:r>
    </w:p>
    <w:p w14:paraId="49582588" w14:textId="77777777" w:rsidR="007740B8" w:rsidRDefault="007740B8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38" w:line="278" w:lineRule="auto"/>
        <w:ind w:left="658" w:right="735" w:hanging="540"/>
        <w:rPr>
          <w:spacing w:val="-2"/>
          <w:sz w:val="22"/>
          <w:szCs w:val="22"/>
        </w:rPr>
      </w:pPr>
      <w:r>
        <w:rPr>
          <w:sz w:val="22"/>
          <w:szCs w:val="22"/>
        </w:rPr>
        <w:t>Retain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use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personal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clothing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reasonable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amount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possessions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in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reasonable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 xml:space="preserve">secure </w:t>
      </w:r>
      <w:r>
        <w:rPr>
          <w:spacing w:val="-2"/>
          <w:sz w:val="22"/>
          <w:szCs w:val="22"/>
        </w:rPr>
        <w:t>manner.</w:t>
      </w:r>
    </w:p>
    <w:p w14:paraId="55A4A414" w14:textId="77777777" w:rsidR="007740B8" w:rsidRDefault="007740B8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0" w:line="276" w:lineRule="auto"/>
        <w:ind w:left="658" w:right="111" w:hanging="540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informed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basic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charges,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services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offered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additional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charges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related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these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services.</w:t>
      </w:r>
      <w:r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 a 30-day notice of rate changes.</w:t>
      </w:r>
    </w:p>
    <w:p w14:paraId="28376CA8" w14:textId="77777777" w:rsidR="007740B8" w:rsidRDefault="007740B8">
      <w:pPr>
        <w:pStyle w:val="ListParagraph"/>
        <w:numPr>
          <w:ilvl w:val="0"/>
          <w:numId w:val="1"/>
        </w:numPr>
        <w:tabs>
          <w:tab w:val="left" w:pos="659"/>
        </w:tabs>
        <w:kinsoku w:val="0"/>
        <w:overflowPunct w:val="0"/>
        <w:spacing w:before="0" w:line="276" w:lineRule="auto"/>
        <w:ind w:left="658" w:right="111" w:hanging="540"/>
        <w:rPr>
          <w:sz w:val="22"/>
          <w:szCs w:val="22"/>
        </w:rPr>
        <w:sectPr w:rsidR="007740B8" w:rsidSect="008E705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880" w:right="680" w:bottom="660" w:left="600" w:header="540" w:footer="469" w:gutter="0"/>
          <w:pgNumType w:start="1"/>
          <w:cols w:space="720"/>
          <w:noEndnote/>
        </w:sectPr>
      </w:pPr>
    </w:p>
    <w:p w14:paraId="71503741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120"/>
        <w:ind w:left="659" w:hanging="540"/>
        <w:rPr>
          <w:spacing w:val="-2"/>
          <w:sz w:val="22"/>
          <w:szCs w:val="22"/>
        </w:rPr>
      </w:pPr>
      <w:r>
        <w:rPr>
          <w:sz w:val="22"/>
          <w:szCs w:val="22"/>
        </w:rPr>
        <w:lastRenderedPageBreak/>
        <w:t>Receipt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bill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least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monthly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by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resident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person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paying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bill.</w:t>
      </w:r>
    </w:p>
    <w:p w14:paraId="2D64AABB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38" w:line="276" w:lineRule="auto"/>
        <w:ind w:left="659" w:right="930" w:hanging="540"/>
        <w:rPr>
          <w:sz w:val="22"/>
          <w:szCs w:val="22"/>
        </w:rPr>
      </w:pPr>
      <w:r>
        <w:rPr>
          <w:sz w:val="22"/>
          <w:szCs w:val="22"/>
        </w:rPr>
        <w:t>Be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free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financial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exploitation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manage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their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personal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financial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affairs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right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an accounting, at least quarterly, upon written request if the home accepts written delegation.</w:t>
      </w:r>
    </w:p>
    <w:p w14:paraId="09F693FD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0" w:line="252" w:lineRule="exact"/>
        <w:ind w:left="659"/>
        <w:rPr>
          <w:spacing w:val="-2"/>
          <w:sz w:val="22"/>
          <w:szCs w:val="22"/>
        </w:rPr>
      </w:pPr>
      <w:r>
        <w:rPr>
          <w:sz w:val="22"/>
          <w:szCs w:val="22"/>
        </w:rPr>
        <w:t>Unrestricted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access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property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deposit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during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reasonable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hours.</w:t>
      </w:r>
    </w:p>
    <w:p w14:paraId="53981266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ind w:left="659"/>
        <w:rPr>
          <w:spacing w:val="-2"/>
          <w:sz w:val="22"/>
          <w:szCs w:val="22"/>
        </w:rPr>
      </w:pPr>
      <w:r>
        <w:rPr>
          <w:sz w:val="22"/>
          <w:szCs w:val="22"/>
        </w:rPr>
        <w:t>Reasonable</w:t>
      </w:r>
      <w:r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>notice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before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room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roommate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is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changed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with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an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explanation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-6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reason.</w:t>
      </w:r>
    </w:p>
    <w:p w14:paraId="0C06A375" w14:textId="77777777" w:rsidR="007740B8" w:rsidRDefault="007740B8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40" w:line="276" w:lineRule="auto"/>
        <w:ind w:left="659" w:right="358" w:hanging="540"/>
        <w:rPr>
          <w:sz w:val="22"/>
          <w:szCs w:val="22"/>
        </w:rPr>
      </w:pPr>
      <w:r>
        <w:rPr>
          <w:sz w:val="22"/>
          <w:szCs w:val="22"/>
        </w:rPr>
        <w:t>Not to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be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transferred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discharged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from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home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except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for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medical</w:t>
      </w:r>
      <w:r>
        <w:rPr>
          <w:spacing w:val="-5"/>
          <w:sz w:val="22"/>
          <w:szCs w:val="22"/>
        </w:rPr>
        <w:t xml:space="preserve"> </w:t>
      </w:r>
      <w:r>
        <w:rPr>
          <w:sz w:val="22"/>
          <w:szCs w:val="22"/>
        </w:rPr>
        <w:t>reasons, own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welfare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or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another resident’s welfare, non-payment of bill or closure of home.</w:t>
      </w:r>
    </w:p>
    <w:p w14:paraId="75B96F28" w14:textId="77777777" w:rsidR="008A1B2B" w:rsidRPr="008250DB" w:rsidRDefault="008A1B2B" w:rsidP="008A1B2B">
      <w:pPr>
        <w:pStyle w:val="NormalWeb"/>
        <w:numPr>
          <w:ilvl w:val="0"/>
          <w:numId w:val="1"/>
        </w:numPr>
        <w:shd w:val="clear" w:color="auto" w:fill="FFFFFF"/>
        <w:tabs>
          <w:tab w:val="left" w:pos="660"/>
        </w:tabs>
        <w:kinsoku w:val="0"/>
        <w:overflowPunct w:val="0"/>
        <w:spacing w:before="0" w:beforeAutospacing="0" w:after="0" w:afterAutospacing="0"/>
        <w:ind w:left="659" w:right="358" w:hanging="540"/>
        <w:rPr>
          <w:rFonts w:ascii="Arial" w:hAnsi="Arial" w:cs="Arial"/>
          <w:sz w:val="22"/>
          <w:szCs w:val="22"/>
        </w:rPr>
      </w:pPr>
      <w:r w:rsidRPr="008250DB">
        <w:rPr>
          <w:rFonts w:ascii="Arial" w:hAnsi="Arial" w:cs="Arial"/>
          <w:color w:val="333333"/>
          <w:sz w:val="22"/>
          <w:szCs w:val="22"/>
        </w:rPr>
        <w:t>The right not to be transferred or discharged from the home to a location that is incapable of meeting the resident's health care and safety needs.</w:t>
      </w:r>
    </w:p>
    <w:p w14:paraId="65EA3F73" w14:textId="77777777" w:rsidR="008A1B2B" w:rsidRPr="0089749F" w:rsidRDefault="008A1B2B" w:rsidP="008A1B2B">
      <w:pPr>
        <w:pStyle w:val="NormalWeb"/>
        <w:numPr>
          <w:ilvl w:val="0"/>
          <w:numId w:val="1"/>
        </w:numPr>
        <w:shd w:val="clear" w:color="auto" w:fill="FFFFFF"/>
        <w:tabs>
          <w:tab w:val="left" w:pos="660"/>
        </w:tabs>
        <w:kinsoku w:val="0"/>
        <w:overflowPunct w:val="0"/>
        <w:spacing w:before="0" w:beforeAutospacing="0" w:after="0" w:afterAutospacing="0"/>
        <w:ind w:left="659" w:right="615" w:hanging="540"/>
        <w:rPr>
          <w:rFonts w:ascii="Arial" w:hAnsi="Arial" w:cs="Arial"/>
          <w:sz w:val="22"/>
          <w:szCs w:val="22"/>
        </w:rPr>
      </w:pPr>
      <w:r w:rsidRPr="008250DB">
        <w:rPr>
          <w:rFonts w:ascii="Arial" w:hAnsi="Arial" w:cs="Arial"/>
          <w:color w:val="333333"/>
          <w:sz w:val="22"/>
          <w:szCs w:val="22"/>
        </w:rPr>
        <w:t>The right not to be transferred or discharged from the home without adequate preparation prior to the transfer or discharge to ensure a safe and orderly transfer or discharge from the home, including proper arrangements for medication, equipment, health care services, and other necessary services.</w:t>
      </w:r>
      <w:r w:rsidRPr="008250DB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</w:p>
    <w:p w14:paraId="66910A99" w14:textId="77777777" w:rsidR="0089749F" w:rsidRPr="008250DB" w:rsidRDefault="0089749F" w:rsidP="008A1B2B">
      <w:pPr>
        <w:pStyle w:val="NormalWeb"/>
        <w:numPr>
          <w:ilvl w:val="0"/>
          <w:numId w:val="1"/>
        </w:numPr>
        <w:shd w:val="clear" w:color="auto" w:fill="FFFFFF"/>
        <w:tabs>
          <w:tab w:val="left" w:pos="660"/>
        </w:tabs>
        <w:kinsoku w:val="0"/>
        <w:overflowPunct w:val="0"/>
        <w:spacing w:before="0" w:beforeAutospacing="0" w:after="0" w:afterAutospacing="0"/>
        <w:ind w:left="659" w:right="615" w:hanging="540"/>
        <w:rPr>
          <w:rFonts w:ascii="Arial" w:hAnsi="Arial" w:cs="Arial"/>
          <w:sz w:val="22"/>
          <w:szCs w:val="22"/>
        </w:rPr>
      </w:pPr>
      <w:r w:rsidRPr="0089749F">
        <w:rPr>
          <w:rFonts w:ascii="Arial" w:hAnsi="Arial" w:cs="Arial"/>
          <w:sz w:val="22"/>
          <w:szCs w:val="22"/>
        </w:rPr>
        <w:t>All rights provided under 42 C.F.R. 483.15 and 483.21 and any other transfer or discharge rights provided under federal law.</w:t>
      </w:r>
    </w:p>
    <w:p w14:paraId="65507808" w14:textId="77777777" w:rsidR="007740B8" w:rsidRPr="008A1B2B" w:rsidRDefault="007740B8" w:rsidP="008A1B2B">
      <w:pPr>
        <w:pStyle w:val="NormalWeb"/>
        <w:numPr>
          <w:ilvl w:val="0"/>
          <w:numId w:val="1"/>
        </w:numPr>
        <w:shd w:val="clear" w:color="auto" w:fill="FFFFFF"/>
        <w:tabs>
          <w:tab w:val="left" w:pos="660"/>
        </w:tabs>
        <w:kinsoku w:val="0"/>
        <w:overflowPunct w:val="0"/>
        <w:spacing w:before="0" w:beforeAutospacing="0" w:after="0" w:afterAutospacing="0"/>
        <w:ind w:left="659" w:right="615" w:hanging="540"/>
        <w:rPr>
          <w:rFonts w:ascii="Arial" w:hAnsi="Arial" w:cs="Arial"/>
          <w:sz w:val="22"/>
          <w:szCs w:val="22"/>
        </w:rPr>
      </w:pPr>
      <w:r w:rsidRPr="008A1B2B">
        <w:rPr>
          <w:rFonts w:ascii="Arial" w:hAnsi="Arial" w:cs="Arial"/>
          <w:sz w:val="22"/>
          <w:szCs w:val="22"/>
        </w:rPr>
        <w:t>Voice</w:t>
      </w:r>
      <w:r w:rsidRPr="008A1B2B">
        <w:rPr>
          <w:rFonts w:ascii="Arial" w:hAnsi="Arial" w:cs="Arial"/>
          <w:spacing w:val="-3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grievances</w:t>
      </w:r>
      <w:r w:rsidRPr="008A1B2B">
        <w:rPr>
          <w:rFonts w:ascii="Arial" w:hAnsi="Arial" w:cs="Arial"/>
          <w:spacing w:val="-2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and</w:t>
      </w:r>
      <w:r w:rsidRPr="008A1B2B">
        <w:rPr>
          <w:rFonts w:ascii="Arial" w:hAnsi="Arial" w:cs="Arial"/>
          <w:spacing w:val="-5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recommend</w:t>
      </w:r>
      <w:r w:rsidRPr="008A1B2B">
        <w:rPr>
          <w:rFonts w:ascii="Arial" w:hAnsi="Arial" w:cs="Arial"/>
          <w:spacing w:val="-5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changes</w:t>
      </w:r>
      <w:r w:rsidRPr="008A1B2B">
        <w:rPr>
          <w:rFonts w:ascii="Arial" w:hAnsi="Arial" w:cs="Arial"/>
          <w:spacing w:val="-5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in</w:t>
      </w:r>
      <w:r w:rsidRPr="008A1B2B">
        <w:rPr>
          <w:rFonts w:ascii="Arial" w:hAnsi="Arial" w:cs="Arial"/>
          <w:spacing w:val="-3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policies</w:t>
      </w:r>
      <w:r w:rsidRPr="008A1B2B">
        <w:rPr>
          <w:rFonts w:ascii="Arial" w:hAnsi="Arial" w:cs="Arial"/>
          <w:spacing w:val="-2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and</w:t>
      </w:r>
      <w:r w:rsidRPr="008A1B2B">
        <w:rPr>
          <w:rFonts w:ascii="Arial" w:hAnsi="Arial" w:cs="Arial"/>
          <w:spacing w:val="-3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services</w:t>
      </w:r>
      <w:r w:rsidRPr="008A1B2B">
        <w:rPr>
          <w:rFonts w:ascii="Arial" w:hAnsi="Arial" w:cs="Arial"/>
          <w:spacing w:val="-5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free</w:t>
      </w:r>
      <w:r w:rsidRPr="008A1B2B">
        <w:rPr>
          <w:rFonts w:ascii="Arial" w:hAnsi="Arial" w:cs="Arial"/>
          <w:spacing w:val="-5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from</w:t>
      </w:r>
      <w:r w:rsidRPr="008A1B2B">
        <w:rPr>
          <w:rFonts w:ascii="Arial" w:hAnsi="Arial" w:cs="Arial"/>
          <w:spacing w:val="-4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restraint,</w:t>
      </w:r>
      <w:r w:rsidRPr="008A1B2B">
        <w:rPr>
          <w:rFonts w:ascii="Arial" w:hAnsi="Arial" w:cs="Arial"/>
          <w:spacing w:val="-1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interference, coercion, discrimination, or reprisal.</w:t>
      </w:r>
      <w:r w:rsidRPr="008A1B2B">
        <w:rPr>
          <w:rFonts w:ascii="Arial" w:hAnsi="Arial" w:cs="Arial"/>
          <w:spacing w:val="40"/>
          <w:sz w:val="22"/>
          <w:szCs w:val="22"/>
        </w:rPr>
        <w:t xml:space="preserve"> </w:t>
      </w:r>
      <w:r w:rsidRPr="008A1B2B">
        <w:rPr>
          <w:rFonts w:ascii="Arial" w:hAnsi="Arial" w:cs="Arial"/>
          <w:sz w:val="22"/>
          <w:szCs w:val="22"/>
        </w:rPr>
        <w:t>This includes access to Residents’ Right Advocates.</w:t>
      </w:r>
    </w:p>
    <w:p w14:paraId="5B19ACB0" w14:textId="77777777" w:rsidR="007740B8" w:rsidRPr="008A1B2B" w:rsidRDefault="007740B8" w:rsidP="008A1B2B">
      <w:pPr>
        <w:pStyle w:val="ListParagraph"/>
        <w:numPr>
          <w:ilvl w:val="0"/>
          <w:numId w:val="1"/>
        </w:numPr>
        <w:tabs>
          <w:tab w:val="left" w:pos="660"/>
        </w:tabs>
        <w:kinsoku w:val="0"/>
        <w:overflowPunct w:val="0"/>
        <w:spacing w:before="0"/>
        <w:ind w:left="659"/>
        <w:rPr>
          <w:spacing w:val="-2"/>
          <w:sz w:val="22"/>
          <w:szCs w:val="22"/>
        </w:rPr>
      </w:pPr>
      <w:r w:rsidRPr="008A1B2B">
        <w:rPr>
          <w:sz w:val="22"/>
          <w:szCs w:val="22"/>
        </w:rPr>
        <w:t>Have</w:t>
      </w:r>
      <w:r w:rsidRPr="008A1B2B">
        <w:rPr>
          <w:spacing w:val="-6"/>
          <w:sz w:val="22"/>
          <w:szCs w:val="22"/>
        </w:rPr>
        <w:t xml:space="preserve"> </w:t>
      </w:r>
      <w:r w:rsidRPr="008A1B2B">
        <w:rPr>
          <w:sz w:val="22"/>
          <w:szCs w:val="22"/>
        </w:rPr>
        <w:t>any</w:t>
      </w:r>
      <w:r w:rsidRPr="008A1B2B">
        <w:rPr>
          <w:spacing w:val="-3"/>
          <w:sz w:val="22"/>
          <w:szCs w:val="22"/>
        </w:rPr>
        <w:t xml:space="preserve"> </w:t>
      </w:r>
      <w:r w:rsidRPr="008A1B2B">
        <w:rPr>
          <w:sz w:val="22"/>
          <w:szCs w:val="22"/>
        </w:rPr>
        <w:t>significant</w:t>
      </w:r>
      <w:r w:rsidRPr="008A1B2B">
        <w:rPr>
          <w:spacing w:val="-2"/>
          <w:sz w:val="22"/>
          <w:szCs w:val="22"/>
        </w:rPr>
        <w:t xml:space="preserve"> </w:t>
      </w:r>
      <w:r w:rsidRPr="008A1B2B">
        <w:rPr>
          <w:sz w:val="22"/>
          <w:szCs w:val="22"/>
        </w:rPr>
        <w:t>change</w:t>
      </w:r>
      <w:r w:rsidRPr="008A1B2B">
        <w:rPr>
          <w:spacing w:val="-4"/>
          <w:sz w:val="22"/>
          <w:szCs w:val="22"/>
        </w:rPr>
        <w:t xml:space="preserve"> </w:t>
      </w:r>
      <w:r w:rsidRPr="008A1B2B">
        <w:rPr>
          <w:sz w:val="22"/>
          <w:szCs w:val="22"/>
        </w:rPr>
        <w:t>in</w:t>
      </w:r>
      <w:r w:rsidRPr="008A1B2B">
        <w:rPr>
          <w:spacing w:val="-4"/>
          <w:sz w:val="22"/>
          <w:szCs w:val="22"/>
        </w:rPr>
        <w:t xml:space="preserve"> </w:t>
      </w:r>
      <w:r w:rsidRPr="008A1B2B">
        <w:rPr>
          <w:sz w:val="22"/>
          <w:szCs w:val="22"/>
        </w:rPr>
        <w:t>health</w:t>
      </w:r>
      <w:r w:rsidRPr="008A1B2B">
        <w:rPr>
          <w:spacing w:val="-6"/>
          <w:sz w:val="22"/>
          <w:szCs w:val="22"/>
        </w:rPr>
        <w:t xml:space="preserve"> </w:t>
      </w:r>
      <w:r w:rsidRPr="008A1B2B">
        <w:rPr>
          <w:sz w:val="22"/>
          <w:szCs w:val="22"/>
        </w:rPr>
        <w:t>status</w:t>
      </w:r>
      <w:r w:rsidRPr="008A1B2B">
        <w:rPr>
          <w:spacing w:val="-5"/>
          <w:sz w:val="22"/>
          <w:szCs w:val="22"/>
        </w:rPr>
        <w:t xml:space="preserve"> </w:t>
      </w:r>
      <w:r w:rsidRPr="008A1B2B">
        <w:rPr>
          <w:sz w:val="22"/>
          <w:szCs w:val="22"/>
        </w:rPr>
        <w:t>reported</w:t>
      </w:r>
      <w:r w:rsidRPr="008A1B2B">
        <w:rPr>
          <w:spacing w:val="-6"/>
          <w:sz w:val="22"/>
          <w:szCs w:val="22"/>
        </w:rPr>
        <w:t xml:space="preserve"> </w:t>
      </w:r>
      <w:r w:rsidRPr="008A1B2B">
        <w:rPr>
          <w:sz w:val="22"/>
          <w:szCs w:val="22"/>
        </w:rPr>
        <w:t>to</w:t>
      </w:r>
      <w:r w:rsidRPr="008A1B2B">
        <w:rPr>
          <w:spacing w:val="-6"/>
          <w:sz w:val="22"/>
          <w:szCs w:val="22"/>
        </w:rPr>
        <w:t xml:space="preserve"> </w:t>
      </w:r>
      <w:r w:rsidRPr="008A1B2B">
        <w:rPr>
          <w:sz w:val="22"/>
          <w:szCs w:val="22"/>
        </w:rPr>
        <w:t>their</w:t>
      </w:r>
      <w:r w:rsidRPr="008A1B2B">
        <w:rPr>
          <w:spacing w:val="-4"/>
          <w:sz w:val="22"/>
          <w:szCs w:val="22"/>
        </w:rPr>
        <w:t xml:space="preserve"> </w:t>
      </w:r>
      <w:r w:rsidRPr="008A1B2B">
        <w:rPr>
          <w:spacing w:val="-2"/>
          <w:sz w:val="22"/>
          <w:szCs w:val="22"/>
        </w:rPr>
        <w:t>sponsor.</w:t>
      </w:r>
    </w:p>
    <w:p w14:paraId="0302B75B" w14:textId="77777777" w:rsidR="008A1B2B" w:rsidRPr="008250DB" w:rsidRDefault="008A1B2B" w:rsidP="008A1B2B">
      <w:pPr>
        <w:numPr>
          <w:ilvl w:val="0"/>
          <w:numId w:val="1"/>
        </w:numPr>
      </w:pPr>
      <w:r w:rsidRPr="008250DB">
        <w:rPr>
          <w:color w:val="333333"/>
          <w:shd w:val="clear" w:color="auto" w:fill="FFFFFF"/>
        </w:rPr>
        <w:t>The right, if the resident has requested the care and services of a hospice care program, to choose a hospice care program that best meets the resident's needs.</w:t>
      </w:r>
    </w:p>
    <w:p w14:paraId="1A40C240" w14:textId="77777777" w:rsidR="008A1B2B" w:rsidRDefault="008A1B2B" w:rsidP="008A1B2B">
      <w:pPr>
        <w:pStyle w:val="ListParagraph"/>
        <w:tabs>
          <w:tab w:val="left" w:pos="660"/>
        </w:tabs>
        <w:kinsoku w:val="0"/>
        <w:overflowPunct w:val="0"/>
        <w:spacing w:before="0" w:line="252" w:lineRule="exact"/>
        <w:ind w:left="659" w:firstLine="0"/>
        <w:rPr>
          <w:spacing w:val="-2"/>
          <w:sz w:val="22"/>
          <w:szCs w:val="22"/>
        </w:rPr>
      </w:pPr>
    </w:p>
    <w:p w14:paraId="4168E0D4" w14:textId="77777777" w:rsidR="007740B8" w:rsidRDefault="007740B8">
      <w:pPr>
        <w:pStyle w:val="BodyText"/>
        <w:kinsoku w:val="0"/>
        <w:overflowPunct w:val="0"/>
        <w:spacing w:before="7"/>
        <w:ind w:left="0" w:firstLine="0"/>
        <w:rPr>
          <w:sz w:val="28"/>
          <w:szCs w:val="28"/>
        </w:rPr>
      </w:pPr>
    </w:p>
    <w:p w14:paraId="6F85EBBF" w14:textId="77777777" w:rsidR="007740B8" w:rsidRDefault="007740B8">
      <w:pPr>
        <w:pStyle w:val="Heading1"/>
        <w:kinsoku w:val="0"/>
        <w:overflowPunct w:val="0"/>
        <w:spacing w:line="276" w:lineRule="auto"/>
      </w:pPr>
      <w:r>
        <w:t>This</w:t>
      </w:r>
      <w:r>
        <w:rPr>
          <w:spacing w:val="-2"/>
        </w:rPr>
        <w:t xml:space="preserve"> </w:t>
      </w:r>
      <w:r>
        <w:t>residents’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summary</w:t>
      </w:r>
      <w:r>
        <w:rPr>
          <w:spacing w:val="-4"/>
        </w:rPr>
        <w:t xml:space="preserve"> </w:t>
      </w:r>
      <w:r>
        <w:t>courtesy</w:t>
      </w:r>
      <w:r>
        <w:rPr>
          <w:spacing w:val="-2"/>
        </w:rPr>
        <w:t xml:space="preserve"> </w:t>
      </w:r>
      <w:r>
        <w:t>of Direction</w:t>
      </w:r>
      <w:r>
        <w:rPr>
          <w:spacing w:val="-4"/>
        </w:rPr>
        <w:t xml:space="preserve"> </w:t>
      </w:r>
      <w:r>
        <w:t>Home</w:t>
      </w:r>
      <w:r>
        <w:rPr>
          <w:spacing w:val="-6"/>
        </w:rPr>
        <w:t xml:space="preserve"> </w:t>
      </w:r>
      <w:r>
        <w:t>Akron</w:t>
      </w:r>
      <w:r>
        <w:rPr>
          <w:spacing w:val="-1"/>
        </w:rPr>
        <w:t xml:space="preserve"> </w:t>
      </w:r>
      <w:r>
        <w:t>Canton</w:t>
      </w:r>
      <w:r>
        <w:rPr>
          <w:spacing w:val="-4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t>Agency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Aging</w:t>
      </w:r>
      <w:r>
        <w:rPr>
          <w:spacing w:val="-2"/>
        </w:rPr>
        <w:t xml:space="preserve"> </w:t>
      </w:r>
      <w:r>
        <w:t>&amp; Disabilities Long-Term Care Ombudsman Program</w:t>
      </w:r>
    </w:p>
    <w:p w14:paraId="7FB1EA34" w14:textId="77777777" w:rsidR="00AB10C0" w:rsidRDefault="00AB10C0" w:rsidP="00AB10C0">
      <w:pPr>
        <w:pStyle w:val="BodyText"/>
        <w:kinsoku w:val="0"/>
        <w:overflowPunct w:val="0"/>
        <w:spacing w:before="40"/>
        <w:ind w:left="343" w:right="261" w:firstLine="0"/>
        <w:jc w:val="center"/>
        <w:rPr>
          <w:b/>
          <w:bCs/>
          <w:color w:val="0000FF"/>
          <w:spacing w:val="-2"/>
        </w:rPr>
      </w:pPr>
      <w:hyperlink r:id="rId13" w:history="1">
        <w:r>
          <w:rPr>
            <w:b/>
            <w:bCs/>
            <w:color w:val="0000FF"/>
            <w:spacing w:val="-2"/>
            <w:u w:val="single"/>
          </w:rPr>
          <w:t>www.dhad.org</w:t>
        </w:r>
      </w:hyperlink>
    </w:p>
    <w:p w14:paraId="6772DBC7" w14:textId="77777777" w:rsidR="001049A4" w:rsidRDefault="001049A4" w:rsidP="00AB10C0">
      <w:pPr>
        <w:rPr>
          <w:b/>
          <w:bCs/>
        </w:rPr>
      </w:pPr>
    </w:p>
    <w:p w14:paraId="3C664A1E" w14:textId="77777777" w:rsidR="001049A4" w:rsidRPr="001049A4" w:rsidRDefault="001049A4" w:rsidP="00AB10C0">
      <w:pPr>
        <w:rPr>
          <w:b/>
          <w:bCs/>
          <w:sz w:val="24"/>
          <w:szCs w:val="24"/>
        </w:rPr>
      </w:pPr>
    </w:p>
    <w:p w14:paraId="3B363F29" w14:textId="77777777" w:rsidR="00AB10C0" w:rsidRPr="001049A4" w:rsidRDefault="008B3F6F" w:rsidP="00AB10C0">
      <w:pPr>
        <w:rPr>
          <w:b/>
          <w:bCs/>
          <w:sz w:val="24"/>
          <w:szCs w:val="24"/>
        </w:rPr>
      </w:pPr>
      <w:r w:rsidRPr="001049A4">
        <w:rPr>
          <w:b/>
          <w:bCs/>
          <w:sz w:val="24"/>
          <w:szCs w:val="24"/>
        </w:rPr>
        <w:t>Contact:</w:t>
      </w:r>
    </w:p>
    <w:p w14:paraId="2B21CEB4" w14:textId="77777777" w:rsidR="008B3F6F" w:rsidRPr="001049A4" w:rsidRDefault="008B3F6F" w:rsidP="00AB10C0">
      <w:pPr>
        <w:rPr>
          <w:b/>
          <w:bCs/>
          <w:sz w:val="24"/>
          <w:szCs w:val="24"/>
        </w:rPr>
      </w:pPr>
    </w:p>
    <w:p w14:paraId="4B039BD1" w14:textId="77777777" w:rsidR="00AB10C0" w:rsidRPr="001049A4" w:rsidRDefault="00AB10C0" w:rsidP="00AB10C0">
      <w:pPr>
        <w:rPr>
          <w:b/>
          <w:bCs/>
          <w:sz w:val="24"/>
          <w:szCs w:val="24"/>
        </w:rPr>
      </w:pPr>
      <w:r w:rsidRPr="001049A4">
        <w:rPr>
          <w:b/>
          <w:bCs/>
          <w:sz w:val="24"/>
          <w:szCs w:val="24"/>
        </w:rPr>
        <w:t>Akron/Canton Office</w:t>
      </w:r>
      <w:r w:rsidR="001049A4">
        <w:rPr>
          <w:b/>
          <w:bCs/>
          <w:sz w:val="24"/>
          <w:szCs w:val="24"/>
        </w:rPr>
        <w:t xml:space="preserve"> serving:</w:t>
      </w:r>
    </w:p>
    <w:p w14:paraId="647D8541" w14:textId="77777777" w:rsidR="00AB10C0" w:rsidRPr="001049A4" w:rsidRDefault="00AB10C0" w:rsidP="00AB10C0">
      <w:pPr>
        <w:rPr>
          <w:b/>
          <w:bCs/>
          <w:sz w:val="24"/>
          <w:szCs w:val="24"/>
        </w:rPr>
      </w:pPr>
      <w:r w:rsidRPr="001049A4">
        <w:rPr>
          <w:b/>
          <w:bCs/>
          <w:sz w:val="24"/>
          <w:szCs w:val="24"/>
        </w:rPr>
        <w:t>Summit, Portage, Stark &amp; Wayne Counties</w:t>
      </w:r>
      <w:r w:rsidRPr="001049A4">
        <w:rPr>
          <w:b/>
          <w:bCs/>
          <w:sz w:val="24"/>
          <w:szCs w:val="24"/>
        </w:rPr>
        <w:tab/>
      </w:r>
    </w:p>
    <w:p w14:paraId="3E6DF0C5" w14:textId="77777777" w:rsidR="007740B8" w:rsidRPr="001049A4" w:rsidRDefault="007740B8" w:rsidP="00AB10C0">
      <w:pPr>
        <w:rPr>
          <w:b/>
          <w:bCs/>
          <w:spacing w:val="-4"/>
          <w:sz w:val="24"/>
          <w:szCs w:val="24"/>
        </w:rPr>
      </w:pPr>
      <w:r w:rsidRPr="001049A4">
        <w:rPr>
          <w:b/>
          <w:bCs/>
          <w:sz w:val="24"/>
          <w:szCs w:val="24"/>
        </w:rPr>
        <w:t>1-800-421-7277</w:t>
      </w:r>
      <w:r w:rsidRPr="001049A4">
        <w:rPr>
          <w:b/>
          <w:bCs/>
          <w:spacing w:val="-10"/>
          <w:sz w:val="24"/>
          <w:szCs w:val="24"/>
        </w:rPr>
        <w:t xml:space="preserve"> </w:t>
      </w:r>
      <w:r w:rsidRPr="001049A4">
        <w:rPr>
          <w:b/>
          <w:bCs/>
          <w:sz w:val="24"/>
          <w:szCs w:val="24"/>
        </w:rPr>
        <w:t>or</w:t>
      </w:r>
      <w:r w:rsidRPr="001049A4">
        <w:rPr>
          <w:b/>
          <w:bCs/>
          <w:spacing w:val="-10"/>
          <w:sz w:val="24"/>
          <w:szCs w:val="24"/>
        </w:rPr>
        <w:t xml:space="preserve"> </w:t>
      </w:r>
      <w:r w:rsidRPr="001049A4">
        <w:rPr>
          <w:b/>
          <w:bCs/>
          <w:sz w:val="24"/>
          <w:szCs w:val="24"/>
        </w:rPr>
        <w:t>330-896-</w:t>
      </w:r>
      <w:r w:rsidRPr="001049A4">
        <w:rPr>
          <w:b/>
          <w:bCs/>
          <w:spacing w:val="-4"/>
          <w:sz w:val="24"/>
          <w:szCs w:val="24"/>
        </w:rPr>
        <w:t>9172</w:t>
      </w:r>
      <w:r w:rsidR="0089749F">
        <w:rPr>
          <w:b/>
          <w:bCs/>
          <w:spacing w:val="-4"/>
          <w:sz w:val="24"/>
          <w:szCs w:val="24"/>
        </w:rPr>
        <w:t xml:space="preserve"> (Option 4)</w:t>
      </w:r>
    </w:p>
    <w:p w14:paraId="1ABA8D76" w14:textId="77777777" w:rsidR="00AB10C0" w:rsidRPr="001049A4" w:rsidRDefault="00AB10C0">
      <w:pPr>
        <w:pStyle w:val="BodyText"/>
        <w:kinsoku w:val="0"/>
        <w:overflowPunct w:val="0"/>
        <w:ind w:left="0" w:firstLine="0"/>
        <w:rPr>
          <w:b/>
          <w:bCs/>
          <w:sz w:val="24"/>
          <w:szCs w:val="24"/>
        </w:rPr>
      </w:pPr>
    </w:p>
    <w:p w14:paraId="01D19DD2" w14:textId="77777777" w:rsidR="007740B8" w:rsidRPr="001049A4" w:rsidRDefault="00AB10C0">
      <w:pPr>
        <w:pStyle w:val="BodyText"/>
        <w:kinsoku w:val="0"/>
        <w:overflowPunct w:val="0"/>
        <w:ind w:left="0" w:firstLine="0"/>
        <w:rPr>
          <w:b/>
          <w:bCs/>
          <w:sz w:val="24"/>
          <w:szCs w:val="24"/>
        </w:rPr>
      </w:pPr>
      <w:r w:rsidRPr="001049A4">
        <w:rPr>
          <w:b/>
          <w:bCs/>
          <w:sz w:val="24"/>
          <w:szCs w:val="24"/>
        </w:rPr>
        <w:t>Dover/Dennison Office</w:t>
      </w:r>
      <w:r w:rsidR="001049A4">
        <w:rPr>
          <w:b/>
          <w:bCs/>
          <w:sz w:val="24"/>
          <w:szCs w:val="24"/>
        </w:rPr>
        <w:t xml:space="preserve"> serving:</w:t>
      </w:r>
    </w:p>
    <w:p w14:paraId="61A02C5F" w14:textId="77777777" w:rsidR="00AB10C0" w:rsidRPr="001049A4" w:rsidRDefault="00AB10C0">
      <w:pPr>
        <w:pStyle w:val="BodyText"/>
        <w:kinsoku w:val="0"/>
        <w:overflowPunct w:val="0"/>
        <w:ind w:left="0" w:firstLine="0"/>
        <w:rPr>
          <w:b/>
          <w:bCs/>
          <w:sz w:val="24"/>
          <w:szCs w:val="24"/>
        </w:rPr>
      </w:pPr>
      <w:r w:rsidRPr="001049A4">
        <w:rPr>
          <w:b/>
          <w:bCs/>
          <w:sz w:val="24"/>
          <w:szCs w:val="24"/>
        </w:rPr>
        <w:t xml:space="preserve">Belmont, Carroll, Coshocton, Guernsey, Harrison, </w:t>
      </w:r>
      <w:r w:rsidR="008B3F6F" w:rsidRPr="001049A4">
        <w:rPr>
          <w:b/>
          <w:bCs/>
          <w:sz w:val="24"/>
          <w:szCs w:val="24"/>
        </w:rPr>
        <w:t xml:space="preserve">Holmes, Jefferson, </w:t>
      </w:r>
      <w:r w:rsidRPr="001049A4">
        <w:rPr>
          <w:b/>
          <w:bCs/>
          <w:sz w:val="24"/>
          <w:szCs w:val="24"/>
        </w:rPr>
        <w:t xml:space="preserve">Muskingum, &amp; </w:t>
      </w:r>
      <w:r w:rsidR="008B3F6F" w:rsidRPr="001049A4">
        <w:rPr>
          <w:b/>
          <w:bCs/>
          <w:sz w:val="24"/>
          <w:szCs w:val="24"/>
        </w:rPr>
        <w:t>Tuscarawas Counties</w:t>
      </w:r>
    </w:p>
    <w:p w14:paraId="58D3235C" w14:textId="77777777" w:rsidR="001049A4" w:rsidRPr="001049A4" w:rsidRDefault="008B3F6F" w:rsidP="001049A4">
      <w:pPr>
        <w:rPr>
          <w:rFonts w:ascii="Gotham" w:hAnsi="Gotham" w:cs="Aptos"/>
          <w:sz w:val="24"/>
          <w:szCs w:val="24"/>
        </w:rPr>
      </w:pPr>
      <w:r w:rsidRPr="001049A4">
        <w:rPr>
          <w:b/>
          <w:bCs/>
          <w:sz w:val="24"/>
          <w:szCs w:val="24"/>
        </w:rPr>
        <w:t>1-800</w:t>
      </w:r>
      <w:r w:rsidR="001049A4" w:rsidRPr="001049A4">
        <w:rPr>
          <w:b/>
          <w:bCs/>
          <w:sz w:val="24"/>
          <w:szCs w:val="24"/>
        </w:rPr>
        <w:t xml:space="preserve">- 967-0615 or 330.364.3465 </w:t>
      </w:r>
    </w:p>
    <w:p w14:paraId="37007204" w14:textId="77777777" w:rsidR="007740B8" w:rsidRPr="001049A4" w:rsidRDefault="007740B8">
      <w:pPr>
        <w:pStyle w:val="BodyText"/>
        <w:kinsoku w:val="0"/>
        <w:overflowPunct w:val="0"/>
        <w:ind w:left="0" w:firstLine="0"/>
        <w:rPr>
          <w:b/>
          <w:bCs/>
          <w:sz w:val="24"/>
          <w:szCs w:val="24"/>
        </w:rPr>
      </w:pPr>
    </w:p>
    <w:p w14:paraId="2722C504" w14:textId="77777777" w:rsidR="007740B8" w:rsidRDefault="007740B8">
      <w:pPr>
        <w:pStyle w:val="BodyText"/>
        <w:kinsoku w:val="0"/>
        <w:overflowPunct w:val="0"/>
        <w:ind w:left="0" w:firstLine="0"/>
        <w:rPr>
          <w:b/>
          <w:bCs/>
          <w:sz w:val="19"/>
          <w:szCs w:val="19"/>
        </w:rPr>
      </w:pPr>
    </w:p>
    <w:p w14:paraId="7BED01D1" w14:textId="77777777" w:rsidR="008B3F6F" w:rsidRDefault="008B3F6F">
      <w:pPr>
        <w:pStyle w:val="BodyText"/>
        <w:kinsoku w:val="0"/>
        <w:overflowPunct w:val="0"/>
        <w:spacing w:line="554" w:lineRule="auto"/>
        <w:ind w:left="119" w:right="95" w:firstLine="0"/>
        <w:rPr>
          <w:b/>
          <w:bCs/>
        </w:rPr>
      </w:pPr>
    </w:p>
    <w:p w14:paraId="4E6BA72F" w14:textId="77777777" w:rsidR="007740B8" w:rsidRDefault="007740B8">
      <w:pPr>
        <w:pStyle w:val="BodyText"/>
        <w:kinsoku w:val="0"/>
        <w:overflowPunct w:val="0"/>
        <w:spacing w:line="554" w:lineRule="auto"/>
        <w:ind w:left="119" w:right="95" w:firstLine="0"/>
        <w:rPr>
          <w:b/>
          <w:bCs/>
          <w:color w:val="0000FF"/>
          <w:spacing w:val="-2"/>
        </w:rPr>
      </w:pPr>
      <w:r>
        <w:rPr>
          <w:b/>
          <w:bCs/>
        </w:rPr>
        <w:t>For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full description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Ohio’s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Nursing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Home</w:t>
      </w:r>
      <w:r>
        <w:rPr>
          <w:b/>
          <w:bCs/>
          <w:spacing w:val="-6"/>
        </w:rPr>
        <w:t xml:space="preserve"> </w:t>
      </w:r>
      <w:r>
        <w:rPr>
          <w:b/>
          <w:bCs/>
        </w:rPr>
        <w:t>and</w:t>
      </w:r>
      <w:r>
        <w:rPr>
          <w:b/>
          <w:bCs/>
          <w:spacing w:val="-2"/>
        </w:rPr>
        <w:t xml:space="preserve"> </w:t>
      </w:r>
      <w:r>
        <w:rPr>
          <w:b/>
          <w:bCs/>
        </w:rPr>
        <w:t>Assisted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Living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Resident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Rights, go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 xml:space="preserve">to: </w:t>
      </w:r>
      <w:hyperlink r:id="rId14" w:history="1">
        <w:r>
          <w:rPr>
            <w:b/>
            <w:bCs/>
            <w:color w:val="0000FF"/>
            <w:spacing w:val="-2"/>
            <w:u w:val="single"/>
          </w:rPr>
          <w:t>http://codes.ohio.gov/orc/3721.13</w:t>
        </w:r>
      </w:hyperlink>
    </w:p>
    <w:sectPr w:rsidR="007740B8">
      <w:pgSz w:w="12240" w:h="15840"/>
      <w:pgMar w:top="1880" w:right="680" w:bottom="660" w:left="600" w:header="540" w:footer="46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B64BE" w14:textId="77777777" w:rsidR="00772D64" w:rsidRDefault="00772D64">
      <w:r>
        <w:separator/>
      </w:r>
    </w:p>
  </w:endnote>
  <w:endnote w:type="continuationSeparator" w:id="0">
    <w:p w14:paraId="3831F28D" w14:textId="77777777" w:rsidR="00772D64" w:rsidRDefault="0077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2F512" w14:textId="77777777" w:rsidR="00F25BEC" w:rsidRDefault="00F25B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02AC" w14:textId="77777777" w:rsidR="007740B8" w:rsidRDefault="006D0E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3FEAD3E2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5pt;margin-top:757.55pt;width:223.5pt;height:11.45pt;z-index:-251657728;mso-position-horizontal-relative:page;mso-position-vertical-relative:page" o:allowincell="f" filled="f" stroked="f">
          <v:textbox inset="0,0,0,0">
            <w:txbxContent>
              <w:p w14:paraId="62756583" w14:textId="77777777" w:rsidR="007740B8" w:rsidRDefault="007740B8">
                <w:pPr>
                  <w:pStyle w:val="BodyText"/>
                  <w:kinsoku w:val="0"/>
                  <w:overflowPunct w:val="0"/>
                  <w:spacing w:before="20"/>
                  <w:ind w:left="20" w:firstLine="0"/>
                  <w:rPr>
                    <w:rFonts w:ascii="Cambria" w:hAnsi="Cambria" w:cs="Cambria"/>
                    <w:spacing w:val="-2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39FC" w14:textId="77777777" w:rsidR="00F25BEC" w:rsidRDefault="00F25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6723F" w14:textId="77777777" w:rsidR="00772D64" w:rsidRDefault="00772D64">
      <w:r>
        <w:separator/>
      </w:r>
    </w:p>
  </w:footnote>
  <w:footnote w:type="continuationSeparator" w:id="0">
    <w:p w14:paraId="4B07B2BA" w14:textId="77777777" w:rsidR="00772D64" w:rsidRDefault="0077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0711" w14:textId="77777777" w:rsidR="00F25BEC" w:rsidRDefault="00F25B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A8703" w14:textId="77777777" w:rsidR="007740B8" w:rsidRDefault="006D0E79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1D3F7B94">
        <v:rect id="_x0000_s2049" style="position:absolute;margin-left:37.65pt;margin-top:27pt;width:176pt;height:62pt;z-index:-251659776;mso-wrap-style:none;mso-position-horizontal-relative:page;mso-position-vertical-relative:page" o:allowincell="f" filled="f" stroked="f">
          <v:textbox style="mso-fit-shape-to-text:t" inset="0,0,0,0">
            <w:txbxContent>
              <w:p w14:paraId="717028D0" w14:textId="77777777" w:rsidR="007740B8" w:rsidRDefault="00BD0300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0ADF369E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9" type="#_x0000_t75" style="width:3in;height:51.6pt">
                      <v:imagedata r:id="rId1" o:title=""/>
                    </v:shape>
                  </w:pict>
                </w:r>
              </w:p>
            </w:txbxContent>
          </v:textbox>
          <w10:wrap anchorx="page" anchory="page"/>
        </v:rect>
      </w:pict>
    </w:r>
    <w:r>
      <w:rPr>
        <w:noProof/>
      </w:rPr>
      <w:pict w14:anchorId="27749E54">
        <v:rect id="_x0000_s2050" style="position:absolute;margin-left:326.25pt;margin-top:30.75pt;width:213pt;height:46pt;z-index:-251658752;mso-position-horizontal-relative:page;mso-position-vertical-relative:page" o:allowincell="f" filled="f" stroked="f">
          <v:textbox inset="0,0,0,0">
            <w:txbxContent>
              <w:p w14:paraId="3B86221C" w14:textId="77777777" w:rsidR="007740B8" w:rsidRDefault="007740B8">
                <w:pPr>
                  <w:widowControl/>
                  <w:autoSpaceDE/>
                  <w:autoSpaceDN/>
                  <w:adjustRightInd/>
                  <w:spacing w:line="920" w:lineRule="atLeast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pict w14:anchorId="303EFDAD">
                    <v:shape id="_x0000_i1030" type="#_x0000_t75" style="width:213pt;height:46.8pt">
                      <v:imagedata r:id="rId2" o:title=""/>
                    </v:shape>
                  </w:pict>
                </w:r>
              </w:p>
              <w:p w14:paraId="23D76D5B" w14:textId="77777777" w:rsidR="007740B8" w:rsidRDefault="007740B8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EDAE1" w14:textId="77777777" w:rsidR="00F25BEC" w:rsidRDefault="00F25B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660" w:hanging="54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numFmt w:val="bullet"/>
      <w:lvlText w:val="•"/>
      <w:lvlJc w:val="left"/>
      <w:pPr>
        <w:ind w:left="1690" w:hanging="541"/>
      </w:pPr>
    </w:lvl>
    <w:lvl w:ilvl="2">
      <w:numFmt w:val="bullet"/>
      <w:lvlText w:val="•"/>
      <w:lvlJc w:val="left"/>
      <w:pPr>
        <w:ind w:left="2720" w:hanging="541"/>
      </w:pPr>
    </w:lvl>
    <w:lvl w:ilvl="3">
      <w:numFmt w:val="bullet"/>
      <w:lvlText w:val="•"/>
      <w:lvlJc w:val="left"/>
      <w:pPr>
        <w:ind w:left="3750" w:hanging="541"/>
      </w:pPr>
    </w:lvl>
    <w:lvl w:ilvl="4">
      <w:numFmt w:val="bullet"/>
      <w:lvlText w:val="•"/>
      <w:lvlJc w:val="left"/>
      <w:pPr>
        <w:ind w:left="4780" w:hanging="541"/>
      </w:pPr>
    </w:lvl>
    <w:lvl w:ilvl="5">
      <w:numFmt w:val="bullet"/>
      <w:lvlText w:val="•"/>
      <w:lvlJc w:val="left"/>
      <w:pPr>
        <w:ind w:left="5810" w:hanging="541"/>
      </w:pPr>
    </w:lvl>
    <w:lvl w:ilvl="6">
      <w:numFmt w:val="bullet"/>
      <w:lvlText w:val="•"/>
      <w:lvlJc w:val="left"/>
      <w:pPr>
        <w:ind w:left="6840" w:hanging="541"/>
      </w:pPr>
    </w:lvl>
    <w:lvl w:ilvl="7">
      <w:numFmt w:val="bullet"/>
      <w:lvlText w:val="•"/>
      <w:lvlJc w:val="left"/>
      <w:pPr>
        <w:ind w:left="7870" w:hanging="541"/>
      </w:pPr>
    </w:lvl>
    <w:lvl w:ilvl="8">
      <w:numFmt w:val="bullet"/>
      <w:lvlText w:val="•"/>
      <w:lvlJc w:val="left"/>
      <w:pPr>
        <w:ind w:left="8900" w:hanging="541"/>
      </w:pPr>
    </w:lvl>
  </w:abstractNum>
  <w:num w:numId="1" w16cid:durableId="315188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A1B2B"/>
    <w:rsid w:val="001049A4"/>
    <w:rsid w:val="002E7C6E"/>
    <w:rsid w:val="00357700"/>
    <w:rsid w:val="0046157E"/>
    <w:rsid w:val="006D0E79"/>
    <w:rsid w:val="00772D64"/>
    <w:rsid w:val="007740B8"/>
    <w:rsid w:val="008250DB"/>
    <w:rsid w:val="0089749F"/>
    <w:rsid w:val="008A1B2B"/>
    <w:rsid w:val="008B3F6F"/>
    <w:rsid w:val="008C0656"/>
    <w:rsid w:val="008E7059"/>
    <w:rsid w:val="009273BE"/>
    <w:rsid w:val="009F0815"/>
    <w:rsid w:val="00AB10C0"/>
    <w:rsid w:val="00BD0300"/>
    <w:rsid w:val="00F2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E2F6C7F"/>
  <w14:defaultImageDpi w14:val="0"/>
  <w15:docId w15:val="{A124DF63-AF05-4EAD-B855-45523977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43" w:right="26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660" w:hanging="541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kern w:val="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7"/>
      <w:ind w:left="4915" w:right="95" w:hanging="4277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37"/>
      <w:ind w:left="660" w:hanging="54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A1B2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2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BEC"/>
    <w:rPr>
      <w:rFonts w:ascii="Arial" w:hAnsi="Arial" w:cs="Arial"/>
      <w:kern w:val="0"/>
    </w:rPr>
  </w:style>
  <w:style w:type="paragraph" w:styleId="Footer">
    <w:name w:val="footer"/>
    <w:basedOn w:val="Normal"/>
    <w:link w:val="FooterChar"/>
    <w:uiPriority w:val="99"/>
    <w:unhideWhenUsed/>
    <w:rsid w:val="00F2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BEC"/>
    <w:rPr>
      <w:rFonts w:ascii="Arial" w:hAnsi="Arial" w:cs="Arial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349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dhad.or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codes.ohio.gov/orc/3721.13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4367</Characters>
  <Application>Microsoft Office Word</Application>
  <DocSecurity>4</DocSecurity>
  <Lines>36</Lines>
  <Paragraphs>10</Paragraphs>
  <ScaleCrop>false</ScaleCrop>
  <Company>Area Agency on Aging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Smith</dc:creator>
  <cp:keywords/>
  <dc:description/>
  <cp:lastModifiedBy>Courtney Rothermel</cp:lastModifiedBy>
  <cp:revision>2</cp:revision>
  <cp:lastPrinted>2024-05-07T19:19:00Z</cp:lastPrinted>
  <dcterms:created xsi:type="dcterms:W3CDTF">2025-11-24T21:47:00Z</dcterms:created>
  <dcterms:modified xsi:type="dcterms:W3CDTF">2025-11-24T21:47:00Z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  <property fmtid="{D5CDD505-2E9C-101B-9397-08002B2CF9AE}" pid="3" name="Producer">
    <vt:lpwstr>Adobe PDF Library 21.1.174</vt:lpwstr>
  </property>
  <property fmtid="{D5CDD505-2E9C-101B-9397-08002B2CF9AE}" pid="4" name="SourceModified">
    <vt:lpwstr>D:20210309161020</vt:lpwstr>
  </property>
</Properties>
</file>